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DD" w:rsidRPr="00C6232B" w:rsidRDefault="004135DD" w:rsidP="004135DD">
      <w:pPr>
        <w:spacing w:line="280" w:lineRule="exact"/>
        <w:jc w:val="right"/>
        <w:rPr>
          <w:rFonts w:ascii="Times New Roman" w:hAnsi="Times New Roman" w:cs="Times New Roman"/>
          <w:sz w:val="24"/>
        </w:rPr>
      </w:pPr>
      <w:r>
        <w:rPr>
          <w:rFonts w:ascii="Times New Roman" w:hAnsi="Times New Roman" w:cs="Times New Roman" w:hint="eastAsia"/>
          <w:sz w:val="24"/>
        </w:rPr>
        <w:t>1</w:t>
      </w:r>
      <w:r w:rsidRPr="00C6232B">
        <w:rPr>
          <w:rFonts w:ascii="Times New Roman" w:hAnsi="Times New Roman" w:cs="Times New Roman"/>
          <w:sz w:val="24"/>
        </w:rPr>
        <w:t xml:space="preserve"> May 2023</w:t>
      </w:r>
    </w:p>
    <w:p w:rsidR="004135DD" w:rsidRPr="00C6232B" w:rsidRDefault="004135DD" w:rsidP="004135DD">
      <w:pPr>
        <w:spacing w:line="280" w:lineRule="exact"/>
        <w:jc w:val="right"/>
        <w:rPr>
          <w:rFonts w:ascii="Times New Roman" w:hAnsi="Times New Roman" w:cs="Times New Roman"/>
          <w:sz w:val="24"/>
        </w:rPr>
      </w:pPr>
      <w:r w:rsidRPr="00C6232B">
        <w:rPr>
          <w:rFonts w:ascii="Times New Roman" w:hAnsi="Times New Roman" w:cs="Times New Roman"/>
          <w:sz w:val="24"/>
        </w:rPr>
        <w:t xml:space="preserve">World Aquatics Championships Fukuoka 2023 </w:t>
      </w:r>
      <w:proofErr w:type="spellStart"/>
      <w:r w:rsidRPr="00C6232B">
        <w:rPr>
          <w:rFonts w:ascii="Times New Roman" w:hAnsi="Times New Roman" w:cs="Times New Roman"/>
          <w:sz w:val="24"/>
        </w:rPr>
        <w:t>Organising</w:t>
      </w:r>
      <w:proofErr w:type="spellEnd"/>
      <w:r w:rsidRPr="00C6232B">
        <w:rPr>
          <w:rFonts w:ascii="Times New Roman" w:hAnsi="Times New Roman" w:cs="Times New Roman"/>
          <w:sz w:val="24"/>
        </w:rPr>
        <w:t xml:space="preserve"> Committee</w:t>
      </w:r>
    </w:p>
    <w:p w:rsidR="004135DD" w:rsidRPr="00C6232B" w:rsidRDefault="004135DD" w:rsidP="004135DD">
      <w:pPr>
        <w:spacing w:line="280" w:lineRule="exact"/>
        <w:rPr>
          <w:rFonts w:ascii="Times New Roman" w:hAnsi="Times New Roman" w:cs="Times New Roman"/>
        </w:rPr>
      </w:pPr>
    </w:p>
    <w:p w:rsidR="004135DD" w:rsidRPr="00C6232B" w:rsidRDefault="004135DD" w:rsidP="004135DD">
      <w:pPr>
        <w:spacing w:line="280" w:lineRule="exact"/>
        <w:jc w:val="center"/>
        <w:rPr>
          <w:rFonts w:ascii="Times New Roman" w:hAnsi="Times New Roman" w:cs="Times New Roman"/>
          <w:sz w:val="24"/>
        </w:rPr>
      </w:pPr>
    </w:p>
    <w:p w:rsidR="004135DD" w:rsidRDefault="004135DD" w:rsidP="004135DD">
      <w:pPr>
        <w:spacing w:line="360" w:lineRule="exact"/>
        <w:jc w:val="center"/>
        <w:rPr>
          <w:rFonts w:ascii="Times New Roman" w:hAnsi="Times New Roman" w:cs="Times New Roman"/>
          <w:b/>
          <w:sz w:val="32"/>
        </w:rPr>
      </w:pPr>
      <w:r w:rsidRPr="00C6232B">
        <w:rPr>
          <w:rFonts w:ascii="Times New Roman" w:hAnsi="Times New Roman" w:cs="Times New Roman"/>
          <w:b/>
          <w:sz w:val="32"/>
        </w:rPr>
        <w:t xml:space="preserve">Application Procedures for Media Coverage of the </w:t>
      </w:r>
    </w:p>
    <w:p w:rsidR="004135DD" w:rsidRPr="00C6232B" w:rsidRDefault="004135DD" w:rsidP="004135DD">
      <w:pPr>
        <w:spacing w:line="360" w:lineRule="exact"/>
        <w:jc w:val="center"/>
        <w:rPr>
          <w:rFonts w:ascii="Times New Roman" w:hAnsi="Times New Roman" w:cs="Times New Roman"/>
          <w:b/>
          <w:sz w:val="32"/>
        </w:rPr>
      </w:pPr>
      <w:r w:rsidRPr="00C6232B">
        <w:rPr>
          <w:rFonts w:ascii="Times New Roman" w:hAnsi="Times New Roman" w:cs="Times New Roman"/>
          <w:b/>
          <w:sz w:val="32"/>
        </w:rPr>
        <w:t>World Aquatics Masters Championships - Kyushu 2023</w:t>
      </w:r>
    </w:p>
    <w:p w:rsidR="004135DD" w:rsidRDefault="004135DD" w:rsidP="004135DD">
      <w:pPr>
        <w:spacing w:line="280" w:lineRule="exact"/>
        <w:rPr>
          <w:rFonts w:ascii="Times New Roman" w:hAnsi="Times New Roman" w:cs="Times New Roman"/>
        </w:rPr>
      </w:pPr>
    </w:p>
    <w:p w:rsidR="004135DD" w:rsidRPr="00C6232B" w:rsidRDefault="004135DD" w:rsidP="004135DD">
      <w:pPr>
        <w:spacing w:line="300" w:lineRule="exact"/>
        <w:rPr>
          <w:rFonts w:ascii="Times New Roman" w:hAnsi="Times New Roman" w:cs="Times New Roman"/>
          <w:sz w:val="28"/>
        </w:rPr>
      </w:pPr>
      <w:r>
        <w:rPr>
          <w:rFonts w:ascii="Times New Roman" w:hAnsi="Times New Roman" w:cs="Times New Roman" w:hint="eastAsia"/>
          <w:sz w:val="28"/>
        </w:rPr>
        <w:t>&lt;</w:t>
      </w:r>
      <w:r>
        <w:rPr>
          <w:rFonts w:ascii="Times New Roman" w:hAnsi="Times New Roman" w:cs="Times New Roman"/>
          <w:sz w:val="28"/>
        </w:rPr>
        <w:t>Caution&gt;</w:t>
      </w:r>
    </w:p>
    <w:p w:rsidR="004135DD" w:rsidRDefault="004135DD" w:rsidP="004135DD">
      <w:pPr>
        <w:spacing w:line="300" w:lineRule="exact"/>
        <w:rPr>
          <w:rFonts w:ascii="Times New Roman" w:hAnsi="Times New Roman" w:cs="Times New Roman"/>
          <w:sz w:val="24"/>
        </w:rPr>
      </w:pPr>
      <w:r>
        <w:rPr>
          <w:rFonts w:ascii="Times New Roman" w:hAnsi="Times New Roman" w:cs="Times New Roman"/>
          <w:sz w:val="24"/>
        </w:rPr>
        <w:t>Unless</w:t>
      </w:r>
      <w:r>
        <w:rPr>
          <w:rFonts w:ascii="Times New Roman" w:hAnsi="Times New Roman" w:cs="Times New Roman" w:hint="eastAsia"/>
          <w:sz w:val="24"/>
        </w:rPr>
        <w:t xml:space="preserve"> otherwise</w:t>
      </w:r>
      <w:r>
        <w:rPr>
          <w:rFonts w:ascii="Times New Roman" w:hAnsi="Times New Roman" w:cs="Times New Roman"/>
          <w:sz w:val="24"/>
        </w:rPr>
        <w:t xml:space="preserve"> specified</w:t>
      </w:r>
      <w:r w:rsidRPr="00C6232B">
        <w:rPr>
          <w:rFonts w:ascii="Times New Roman" w:hAnsi="Times New Roman" w:cs="Times New Roman"/>
          <w:sz w:val="24"/>
        </w:rPr>
        <w:t xml:space="preserve">, filming in the competition area (competition surface and surrounding area) is limited to the media tribune (media-only area) set up in the spectator stands. This does not apply to photographing outside of the competition area, </w:t>
      </w:r>
      <w:r>
        <w:rPr>
          <w:rFonts w:ascii="Times New Roman" w:hAnsi="Times New Roman" w:cs="Times New Roman"/>
          <w:sz w:val="24"/>
        </w:rPr>
        <w:t>however</w:t>
      </w:r>
      <w:r w:rsidRPr="00C6232B">
        <w:rPr>
          <w:rFonts w:ascii="Times New Roman" w:hAnsi="Times New Roman" w:cs="Times New Roman"/>
          <w:sz w:val="24"/>
        </w:rPr>
        <w:t>, please be considerate of the privacy of other spectators and take photos</w:t>
      </w:r>
      <w:r>
        <w:rPr>
          <w:rFonts w:ascii="Times New Roman" w:hAnsi="Times New Roman" w:cs="Times New Roman"/>
          <w:sz w:val="24"/>
        </w:rPr>
        <w:t>/film</w:t>
      </w:r>
      <w:r w:rsidRPr="00C6232B">
        <w:rPr>
          <w:rFonts w:ascii="Times New Roman" w:hAnsi="Times New Roman" w:cs="Times New Roman"/>
          <w:sz w:val="24"/>
        </w:rPr>
        <w:t xml:space="preserve"> in a manner that does not inconvenience them.</w:t>
      </w:r>
    </w:p>
    <w:p w:rsidR="004135DD" w:rsidRPr="00C6232B" w:rsidRDefault="004135DD" w:rsidP="004135DD">
      <w:pPr>
        <w:spacing w:line="300" w:lineRule="exact"/>
        <w:rPr>
          <w:rFonts w:ascii="Times New Roman" w:hAnsi="Times New Roman" w:cs="Times New Roman"/>
          <w:sz w:val="24"/>
        </w:rPr>
      </w:pPr>
    </w:p>
    <w:p w:rsidR="004135DD" w:rsidRPr="00C6232B" w:rsidRDefault="004135DD" w:rsidP="004135DD">
      <w:pPr>
        <w:pStyle w:val="a9"/>
        <w:numPr>
          <w:ilvl w:val="0"/>
          <w:numId w:val="3"/>
        </w:numPr>
        <w:spacing w:line="300" w:lineRule="exact"/>
        <w:ind w:leftChars="0"/>
        <w:jc w:val="both"/>
        <w:rPr>
          <w:rFonts w:ascii="Times New Roman" w:hAnsi="Times New Roman" w:cs="Times New Roman"/>
          <w:b/>
          <w:sz w:val="24"/>
        </w:rPr>
      </w:pPr>
      <w:r w:rsidRPr="00C6232B">
        <w:rPr>
          <w:rFonts w:ascii="Times New Roman" w:hAnsi="Times New Roman" w:cs="Times New Roman"/>
          <w:b/>
          <w:sz w:val="24"/>
        </w:rPr>
        <w:t xml:space="preserve">Media who wish to film the competition area only within the Media Tribune at the World Aquatics Masters Championships - Kyushu 2023 are requested to follow the procedures for coverage as described in </w:t>
      </w:r>
      <w:r w:rsidRPr="00205144">
        <w:rPr>
          <w:rFonts w:ascii="Times New Roman" w:hAnsi="Times New Roman" w:cs="Times New Roman"/>
          <w:b/>
          <w:i/>
          <w:sz w:val="24"/>
        </w:rPr>
        <w:t>Procedure A</w:t>
      </w:r>
      <w:r w:rsidRPr="00C6232B">
        <w:rPr>
          <w:rFonts w:ascii="Times New Roman" w:hAnsi="Times New Roman" w:cs="Times New Roman"/>
          <w:b/>
          <w:sz w:val="24"/>
        </w:rPr>
        <w:t xml:space="preserve"> below. (Free of charge)</w:t>
      </w:r>
    </w:p>
    <w:p w:rsidR="004135DD" w:rsidRPr="00C6232B" w:rsidRDefault="004135DD" w:rsidP="004135DD">
      <w:pPr>
        <w:pStyle w:val="a9"/>
        <w:spacing w:line="300" w:lineRule="exact"/>
        <w:ind w:leftChars="0" w:left="420"/>
        <w:jc w:val="both"/>
        <w:rPr>
          <w:rFonts w:ascii="Times New Roman" w:hAnsi="Times New Roman" w:cs="Times New Roman"/>
          <w:b/>
          <w:sz w:val="24"/>
        </w:rPr>
      </w:pPr>
    </w:p>
    <w:p w:rsidR="004135DD" w:rsidRPr="00C6232B" w:rsidRDefault="004135DD" w:rsidP="004135DD">
      <w:pPr>
        <w:pStyle w:val="a9"/>
        <w:numPr>
          <w:ilvl w:val="0"/>
          <w:numId w:val="3"/>
        </w:numPr>
        <w:spacing w:line="300" w:lineRule="exact"/>
        <w:ind w:leftChars="0"/>
        <w:jc w:val="both"/>
        <w:rPr>
          <w:rFonts w:ascii="Times New Roman" w:hAnsi="Times New Roman" w:cs="Times New Roman"/>
          <w:b/>
          <w:sz w:val="24"/>
        </w:rPr>
      </w:pPr>
      <w:r>
        <w:rPr>
          <w:rFonts w:ascii="Times New Roman" w:hAnsi="Times New Roman" w:cs="Times New Roman"/>
          <w:b/>
          <w:sz w:val="24"/>
        </w:rPr>
        <w:t>Media who wish</w:t>
      </w:r>
      <w:r w:rsidRPr="00205144">
        <w:rPr>
          <w:rFonts w:ascii="Times New Roman" w:hAnsi="Times New Roman" w:cs="Times New Roman"/>
          <w:b/>
          <w:sz w:val="24"/>
        </w:rPr>
        <w:t xml:space="preserve"> to enter the competition area to film the competition</w:t>
      </w:r>
      <w:r>
        <w:rPr>
          <w:rFonts w:ascii="Times New Roman" w:hAnsi="Times New Roman" w:cs="Times New Roman"/>
          <w:b/>
          <w:sz w:val="24"/>
        </w:rPr>
        <w:t xml:space="preserve"> must follow the procedures in </w:t>
      </w:r>
      <w:r w:rsidRPr="00205144">
        <w:rPr>
          <w:rFonts w:ascii="Times New Roman" w:hAnsi="Times New Roman" w:cs="Times New Roman"/>
          <w:b/>
          <w:i/>
          <w:sz w:val="24"/>
        </w:rPr>
        <w:t>Procedure B</w:t>
      </w:r>
      <w:r w:rsidRPr="00205144">
        <w:rPr>
          <w:rFonts w:ascii="Times New Roman" w:hAnsi="Times New Roman" w:cs="Times New Roman"/>
          <w:b/>
          <w:sz w:val="24"/>
        </w:rPr>
        <w:t xml:space="preserve"> below. (Paid)</w:t>
      </w:r>
    </w:p>
    <w:p w:rsidR="004135DD" w:rsidRPr="00C6232B" w:rsidRDefault="004135DD" w:rsidP="004135DD">
      <w:pPr>
        <w:spacing w:line="300" w:lineRule="exact"/>
        <w:rPr>
          <w:rFonts w:ascii="Times New Roman" w:hAnsi="Times New Roman" w:cs="Times New Roman"/>
        </w:rPr>
      </w:pPr>
    </w:p>
    <w:p w:rsidR="004135DD" w:rsidRPr="00C6232B" w:rsidRDefault="004135DD" w:rsidP="004135DD">
      <w:pPr>
        <w:spacing w:line="300" w:lineRule="exact"/>
        <w:rPr>
          <w:rFonts w:ascii="Times New Roman" w:hAnsi="Times New Roman" w:cs="Times New Roman"/>
          <w:b/>
          <w:sz w:val="28"/>
        </w:rPr>
      </w:pPr>
      <w:r>
        <w:rPr>
          <w:rFonts w:ascii="Times New Roman" w:hAnsi="Times New Roman" w:cs="Times New Roman" w:hint="eastAsia"/>
          <w:b/>
          <w:sz w:val="28"/>
        </w:rPr>
        <w:t>&lt;P</w:t>
      </w:r>
      <w:r>
        <w:rPr>
          <w:rFonts w:ascii="Times New Roman" w:hAnsi="Times New Roman" w:cs="Times New Roman"/>
          <w:b/>
          <w:sz w:val="28"/>
        </w:rPr>
        <w:t xml:space="preserve">rocedure </w:t>
      </w:r>
      <w:r w:rsidRPr="00C6232B">
        <w:rPr>
          <w:rFonts w:ascii="Times New Roman" w:hAnsi="Times New Roman" w:cs="Times New Roman"/>
          <w:b/>
          <w:sz w:val="28"/>
        </w:rPr>
        <w:t>A</w:t>
      </w:r>
      <w:r>
        <w:rPr>
          <w:rFonts w:ascii="Times New Roman" w:hAnsi="Times New Roman" w:cs="Times New Roman" w:hint="eastAsia"/>
          <w:b/>
          <w:sz w:val="28"/>
        </w:rPr>
        <w:t>&gt;</w:t>
      </w:r>
    </w:p>
    <w:p w:rsidR="004135DD" w:rsidRPr="0045713E" w:rsidRDefault="004135DD" w:rsidP="004135DD">
      <w:pPr>
        <w:pStyle w:val="a9"/>
        <w:numPr>
          <w:ilvl w:val="0"/>
          <w:numId w:val="1"/>
        </w:numPr>
        <w:spacing w:line="300" w:lineRule="exact"/>
        <w:ind w:leftChars="0"/>
        <w:jc w:val="both"/>
        <w:rPr>
          <w:rFonts w:ascii="Times New Roman" w:hAnsi="Times New Roman" w:cs="Times New Roman"/>
          <w:b/>
          <w:sz w:val="24"/>
          <w:szCs w:val="24"/>
        </w:rPr>
      </w:pPr>
      <w:r w:rsidRPr="0045713E">
        <w:rPr>
          <w:rFonts w:ascii="Times New Roman" w:hAnsi="Times New Roman" w:cs="Times New Roman"/>
          <w:b/>
          <w:sz w:val="24"/>
          <w:szCs w:val="24"/>
        </w:rPr>
        <w:t>Register on the GMS and receive a competition venue entry pass (AD card).</w:t>
      </w:r>
    </w:p>
    <w:p w:rsidR="004135DD" w:rsidRPr="0045713E" w:rsidRDefault="004135DD" w:rsidP="004135DD">
      <w:pPr>
        <w:pStyle w:val="a9"/>
        <w:numPr>
          <w:ilvl w:val="0"/>
          <w:numId w:val="2"/>
        </w:numPr>
        <w:spacing w:line="300" w:lineRule="exact"/>
        <w:ind w:leftChars="0"/>
        <w:jc w:val="both"/>
        <w:rPr>
          <w:rFonts w:ascii="Times New Roman" w:hAnsi="Times New Roman" w:cs="Times New Roman"/>
          <w:b/>
          <w:sz w:val="24"/>
          <w:szCs w:val="24"/>
        </w:rPr>
      </w:pPr>
      <w:r w:rsidRPr="0045713E">
        <w:rPr>
          <w:rFonts w:ascii="Times New Roman" w:hAnsi="Times New Roman" w:cs="Times New Roman"/>
          <w:sz w:val="24"/>
          <w:szCs w:val="24"/>
        </w:rPr>
        <w:t>You must have an AD card to enter to each competition venue and for media coverage in the media tribune.</w:t>
      </w:r>
    </w:p>
    <w:p w:rsidR="004135DD" w:rsidRPr="00052C0F" w:rsidRDefault="004135DD" w:rsidP="004135DD">
      <w:pPr>
        <w:pStyle w:val="a9"/>
        <w:numPr>
          <w:ilvl w:val="0"/>
          <w:numId w:val="2"/>
        </w:numPr>
        <w:spacing w:line="300" w:lineRule="exact"/>
        <w:ind w:leftChars="0"/>
        <w:jc w:val="both"/>
        <w:rPr>
          <w:rFonts w:ascii="Times New Roman" w:hAnsi="Times New Roman" w:cs="Times New Roman"/>
          <w:b/>
          <w:sz w:val="24"/>
          <w:szCs w:val="24"/>
        </w:rPr>
      </w:pPr>
      <w:r>
        <w:rPr>
          <w:rFonts w:ascii="Times New Roman" w:hAnsi="Times New Roman" w:cs="Times New Roman" w:hint="eastAsia"/>
          <w:sz w:val="24"/>
          <w:szCs w:val="24"/>
        </w:rPr>
        <w:t>Please complete your registration</w:t>
      </w:r>
      <w:r w:rsidRPr="0045713E">
        <w:rPr>
          <w:rFonts w:ascii="Times New Roman" w:hAnsi="Times New Roman" w:cs="Times New Roman"/>
          <w:sz w:val="24"/>
          <w:szCs w:val="24"/>
        </w:rPr>
        <w:t xml:space="preserve"> on the GMS</w:t>
      </w:r>
      <w:r>
        <w:rPr>
          <w:rFonts w:ascii="Times New Roman" w:hAnsi="Times New Roman" w:cs="Times New Roman"/>
          <w:sz w:val="24"/>
          <w:szCs w:val="24"/>
        </w:rPr>
        <w:t xml:space="preserve"> from below website:</w:t>
      </w:r>
    </w:p>
    <w:p w:rsidR="004135DD" w:rsidRDefault="002657FD" w:rsidP="004135DD">
      <w:pPr>
        <w:pStyle w:val="a9"/>
        <w:spacing w:line="300" w:lineRule="exact"/>
        <w:ind w:leftChars="0"/>
        <w:jc w:val="both"/>
        <w:rPr>
          <w:rFonts w:ascii="Times New Roman" w:hAnsi="Times New Roman" w:cs="Times New Roman"/>
          <w:b/>
          <w:sz w:val="24"/>
          <w:szCs w:val="24"/>
        </w:rPr>
      </w:pPr>
      <w:hyperlink r:id="rId8" w:history="1">
        <w:r w:rsidR="004135DD" w:rsidRPr="00EE3FC4">
          <w:rPr>
            <w:rStyle w:val="aa"/>
            <w:rFonts w:ascii="Times New Roman" w:hAnsi="Times New Roman" w:cs="Times New Roman" w:hint="eastAsia"/>
            <w:b/>
            <w:sz w:val="24"/>
            <w:szCs w:val="24"/>
          </w:rPr>
          <w:t>h</w:t>
        </w:r>
        <w:r w:rsidR="004135DD" w:rsidRPr="00EE3FC4">
          <w:rPr>
            <w:rStyle w:val="aa"/>
            <w:rFonts w:ascii="Times New Roman" w:hAnsi="Times New Roman" w:cs="Times New Roman"/>
            <w:b/>
            <w:sz w:val="24"/>
            <w:szCs w:val="24"/>
          </w:rPr>
          <w:t>ttps://registration.worldaquatics.com/account/signin?ReturnUrl=%2F</w:t>
        </w:r>
      </w:hyperlink>
    </w:p>
    <w:p w:rsidR="004135DD" w:rsidRPr="00A35587" w:rsidRDefault="004135DD" w:rsidP="004135DD">
      <w:pPr>
        <w:pStyle w:val="a9"/>
        <w:numPr>
          <w:ilvl w:val="0"/>
          <w:numId w:val="2"/>
        </w:numPr>
        <w:spacing w:line="300" w:lineRule="exact"/>
        <w:ind w:leftChars="0"/>
        <w:jc w:val="both"/>
        <w:rPr>
          <w:rFonts w:ascii="Times New Roman" w:hAnsi="Times New Roman" w:cs="Times New Roman"/>
          <w:b/>
          <w:sz w:val="24"/>
          <w:szCs w:val="24"/>
        </w:rPr>
      </w:pPr>
      <w:r w:rsidRPr="0045713E">
        <w:rPr>
          <w:rFonts w:ascii="Times New Roman" w:hAnsi="Times New Roman" w:cs="Times New Roman"/>
          <w:sz w:val="24"/>
          <w:szCs w:val="24"/>
        </w:rPr>
        <w:t>Once you have completed your GMS registration, visit the AD Centre in each city to collect your AD card in time for the start of coverage.</w:t>
      </w:r>
    </w:p>
    <w:p w:rsidR="004135DD" w:rsidRPr="00A35587" w:rsidRDefault="004135DD" w:rsidP="004135DD">
      <w:pPr>
        <w:spacing w:line="100" w:lineRule="exact"/>
        <w:rPr>
          <w:rFonts w:ascii="Times New Roman" w:hAnsi="Times New Roman" w:cs="Times New Roman"/>
          <w:b/>
          <w:sz w:val="24"/>
          <w:szCs w:val="24"/>
        </w:rPr>
      </w:pPr>
    </w:p>
    <w:tbl>
      <w:tblPr>
        <w:tblStyle w:val="ab"/>
        <w:tblW w:w="9356" w:type="dxa"/>
        <w:tblInd w:w="-147" w:type="dxa"/>
        <w:tblCellMar>
          <w:left w:w="57" w:type="dxa"/>
          <w:right w:w="57" w:type="dxa"/>
        </w:tblCellMar>
        <w:tblLook w:val="04A0" w:firstRow="1" w:lastRow="0" w:firstColumn="1" w:lastColumn="0" w:noHBand="0" w:noVBand="1"/>
      </w:tblPr>
      <w:tblGrid>
        <w:gridCol w:w="3261"/>
        <w:gridCol w:w="1134"/>
        <w:gridCol w:w="2410"/>
        <w:gridCol w:w="2551"/>
      </w:tblGrid>
      <w:tr w:rsidR="004135DD" w:rsidTr="005C66F0">
        <w:tc>
          <w:tcPr>
            <w:tcW w:w="3261" w:type="dxa"/>
            <w:shd w:val="clear" w:color="auto" w:fill="D9D9D9" w:themeFill="background1" w:themeFillShade="D9"/>
          </w:tcPr>
          <w:p w:rsidR="004135DD" w:rsidRDefault="004135DD" w:rsidP="005C66F0">
            <w:pPr>
              <w:spacing w:line="300" w:lineRule="exact"/>
              <w:jc w:val="center"/>
              <w:rPr>
                <w:rFonts w:ascii="Times New Roman" w:hAnsi="Times New Roman" w:cs="Times New Roman"/>
                <w:b/>
                <w:sz w:val="24"/>
                <w:szCs w:val="24"/>
              </w:rPr>
            </w:pPr>
            <w:r>
              <w:rPr>
                <w:rFonts w:ascii="Times New Roman" w:hAnsi="Times New Roman" w:cs="Times New Roman" w:hint="eastAsia"/>
                <w:b/>
                <w:sz w:val="24"/>
                <w:szCs w:val="24"/>
              </w:rPr>
              <w:t>V</w:t>
            </w:r>
            <w:r>
              <w:rPr>
                <w:rFonts w:ascii="Times New Roman" w:hAnsi="Times New Roman" w:cs="Times New Roman"/>
                <w:b/>
                <w:sz w:val="24"/>
                <w:szCs w:val="24"/>
              </w:rPr>
              <w:t>enue name</w:t>
            </w:r>
          </w:p>
        </w:tc>
        <w:tc>
          <w:tcPr>
            <w:tcW w:w="1134" w:type="dxa"/>
            <w:shd w:val="clear" w:color="auto" w:fill="D9D9D9" w:themeFill="background1" w:themeFillShade="D9"/>
          </w:tcPr>
          <w:p w:rsidR="004135DD" w:rsidRDefault="004135DD" w:rsidP="005C66F0">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Discipline</w:t>
            </w:r>
          </w:p>
        </w:tc>
        <w:tc>
          <w:tcPr>
            <w:tcW w:w="2410" w:type="dxa"/>
            <w:shd w:val="clear" w:color="auto" w:fill="D9D9D9" w:themeFill="background1" w:themeFillShade="D9"/>
          </w:tcPr>
          <w:p w:rsidR="004135DD" w:rsidRDefault="004135DD" w:rsidP="005C66F0">
            <w:pPr>
              <w:spacing w:line="300" w:lineRule="exact"/>
              <w:jc w:val="center"/>
              <w:rPr>
                <w:rFonts w:ascii="Times New Roman" w:hAnsi="Times New Roman" w:cs="Times New Roman"/>
                <w:b/>
                <w:sz w:val="24"/>
                <w:szCs w:val="24"/>
              </w:rPr>
            </w:pPr>
            <w:r>
              <w:rPr>
                <w:rFonts w:ascii="Times New Roman" w:hAnsi="Times New Roman" w:cs="Times New Roman" w:hint="eastAsia"/>
                <w:b/>
                <w:sz w:val="24"/>
                <w:szCs w:val="24"/>
              </w:rPr>
              <w:t>A</w:t>
            </w:r>
            <w:r>
              <w:rPr>
                <w:rFonts w:ascii="Times New Roman" w:hAnsi="Times New Roman" w:cs="Times New Roman"/>
                <w:b/>
                <w:sz w:val="24"/>
                <w:szCs w:val="24"/>
              </w:rPr>
              <w:t>pplication period</w:t>
            </w:r>
          </w:p>
        </w:tc>
        <w:tc>
          <w:tcPr>
            <w:tcW w:w="2551" w:type="dxa"/>
            <w:shd w:val="clear" w:color="auto" w:fill="D9D9D9" w:themeFill="background1" w:themeFillShade="D9"/>
          </w:tcPr>
          <w:p w:rsidR="004135DD" w:rsidRDefault="004135DD" w:rsidP="005C66F0">
            <w:pPr>
              <w:spacing w:line="300" w:lineRule="exact"/>
              <w:jc w:val="center"/>
              <w:rPr>
                <w:rFonts w:ascii="Times New Roman" w:hAnsi="Times New Roman" w:cs="Times New Roman"/>
                <w:b/>
                <w:sz w:val="24"/>
                <w:szCs w:val="24"/>
              </w:rPr>
            </w:pPr>
            <w:r>
              <w:rPr>
                <w:rFonts w:ascii="Times New Roman" w:hAnsi="Times New Roman" w:cs="Times New Roman" w:hint="eastAsia"/>
                <w:b/>
                <w:sz w:val="24"/>
                <w:szCs w:val="24"/>
              </w:rPr>
              <w:t>O</w:t>
            </w:r>
            <w:r>
              <w:rPr>
                <w:rFonts w:ascii="Times New Roman" w:hAnsi="Times New Roman" w:cs="Times New Roman"/>
                <w:b/>
                <w:sz w:val="24"/>
                <w:szCs w:val="24"/>
              </w:rPr>
              <w:t>pening times</w:t>
            </w:r>
          </w:p>
        </w:tc>
      </w:tr>
      <w:tr w:rsidR="004135DD" w:rsidRPr="007E12EB" w:rsidTr="005C66F0">
        <w:tc>
          <w:tcPr>
            <w:tcW w:w="3261" w:type="dxa"/>
            <w:vMerge w:val="restart"/>
            <w:vAlign w:val="center"/>
          </w:tcPr>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hint="eastAsia"/>
                <w:sz w:val="22"/>
                <w:szCs w:val="24"/>
              </w:rPr>
              <w:t>H</w:t>
            </w:r>
            <w:r w:rsidRPr="00A35587">
              <w:rPr>
                <w:rFonts w:ascii="Times New Roman" w:hAnsi="Times New Roman" w:cs="Times New Roman"/>
                <w:sz w:val="22"/>
                <w:szCs w:val="24"/>
              </w:rPr>
              <w:t>akata Port International Terminal,</w:t>
            </w:r>
          </w:p>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sz w:val="22"/>
                <w:szCs w:val="24"/>
              </w:rPr>
              <w:t>Fukuoka City</w:t>
            </w:r>
          </w:p>
        </w:tc>
        <w:tc>
          <w:tcPr>
            <w:tcW w:w="1134" w:type="dxa"/>
            <w:vMerge w:val="restart"/>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S</w:t>
            </w:r>
            <w:r w:rsidRPr="00A35587">
              <w:rPr>
                <w:rFonts w:ascii="Times New Roman" w:hAnsi="Times New Roman" w:cs="Times New Roman"/>
                <w:sz w:val="22"/>
                <w:szCs w:val="24"/>
              </w:rPr>
              <w:t>W</w:t>
            </w:r>
            <w:r w:rsidRPr="00A35587">
              <w:rPr>
                <w:rFonts w:ascii="Times New Roman" w:hAnsi="Times New Roman" w:cs="Times New Roman"/>
                <w:sz w:val="22"/>
                <w:szCs w:val="24"/>
              </w:rPr>
              <w:br/>
              <w:t>DV</w:t>
            </w:r>
            <w:r w:rsidRPr="00A35587">
              <w:rPr>
                <w:rFonts w:ascii="Times New Roman" w:hAnsi="Times New Roman" w:cs="Times New Roman"/>
                <w:sz w:val="22"/>
                <w:szCs w:val="24"/>
              </w:rPr>
              <w:br/>
              <w:t>OWS</w:t>
            </w:r>
          </w:p>
        </w:tc>
        <w:tc>
          <w:tcPr>
            <w:tcW w:w="2410" w:type="dxa"/>
            <w:vMerge w:val="restart"/>
            <w:vAlign w:val="center"/>
          </w:tcPr>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hint="eastAsia"/>
                <w:sz w:val="22"/>
                <w:szCs w:val="24"/>
              </w:rPr>
              <w:t>3</w:t>
            </w:r>
            <w:r w:rsidRPr="00A35587">
              <w:rPr>
                <w:rFonts w:ascii="Times New Roman" w:hAnsi="Times New Roman" w:cs="Times New Roman"/>
                <w:sz w:val="22"/>
                <w:szCs w:val="24"/>
              </w:rPr>
              <w:t>0 July – 11 August 2023</w:t>
            </w:r>
          </w:p>
        </w:tc>
        <w:tc>
          <w:tcPr>
            <w:tcW w:w="2551" w:type="dxa"/>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w:t>
            </w:r>
            <w:r w:rsidRPr="00A35587">
              <w:rPr>
                <w:rFonts w:ascii="Times New Roman" w:hAnsi="Times New Roman" w:cs="Times New Roman" w:hint="eastAsia"/>
                <w:sz w:val="22"/>
                <w:szCs w:val="24"/>
              </w:rPr>
              <w:t>3</w:t>
            </w:r>
            <w:r w:rsidRPr="00A35587">
              <w:rPr>
                <w:rFonts w:ascii="Times New Roman" w:hAnsi="Times New Roman" w:cs="Times New Roman"/>
                <w:sz w:val="22"/>
                <w:szCs w:val="24"/>
              </w:rPr>
              <w:t>0/7 – 5/8)</w:t>
            </w:r>
          </w:p>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8:00 – 19:00</w:t>
            </w:r>
          </w:p>
        </w:tc>
      </w:tr>
      <w:tr w:rsidR="004135DD" w:rsidRPr="007E12EB" w:rsidTr="005C66F0">
        <w:tc>
          <w:tcPr>
            <w:tcW w:w="3261"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1134" w:type="dxa"/>
            <w:vMerge/>
            <w:vAlign w:val="center"/>
          </w:tcPr>
          <w:p w:rsidR="004135DD" w:rsidRPr="00A35587" w:rsidRDefault="004135DD" w:rsidP="005C66F0">
            <w:pPr>
              <w:spacing w:line="280" w:lineRule="exact"/>
              <w:jc w:val="center"/>
              <w:rPr>
                <w:rFonts w:ascii="Times New Roman" w:hAnsi="Times New Roman" w:cs="Times New Roman"/>
                <w:sz w:val="22"/>
                <w:szCs w:val="24"/>
              </w:rPr>
            </w:pPr>
          </w:p>
        </w:tc>
        <w:tc>
          <w:tcPr>
            <w:tcW w:w="2410"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2551" w:type="dxa"/>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w:t>
            </w:r>
            <w:r w:rsidRPr="00A35587">
              <w:rPr>
                <w:rFonts w:ascii="Times New Roman" w:hAnsi="Times New Roman" w:cs="Times New Roman"/>
                <w:sz w:val="22"/>
                <w:szCs w:val="24"/>
              </w:rPr>
              <w:t>6/8 – 11/8)</w:t>
            </w:r>
          </w:p>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9:00 – 17:00</w:t>
            </w:r>
          </w:p>
        </w:tc>
      </w:tr>
      <w:tr w:rsidR="004135DD" w:rsidRPr="007E12EB" w:rsidTr="005C66F0">
        <w:tc>
          <w:tcPr>
            <w:tcW w:w="3261" w:type="dxa"/>
            <w:vMerge w:val="restart"/>
            <w:vAlign w:val="center"/>
          </w:tcPr>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hint="eastAsia"/>
                <w:sz w:val="22"/>
                <w:szCs w:val="24"/>
              </w:rPr>
              <w:t>A</w:t>
            </w:r>
            <w:r w:rsidRPr="00A35587">
              <w:rPr>
                <w:rFonts w:ascii="Times New Roman" w:hAnsi="Times New Roman" w:cs="Times New Roman"/>
                <w:sz w:val="22"/>
                <w:szCs w:val="24"/>
              </w:rPr>
              <w:t>qua Dome Kumamoto,</w:t>
            </w:r>
            <w:r w:rsidRPr="00A35587">
              <w:rPr>
                <w:rFonts w:ascii="Times New Roman" w:hAnsi="Times New Roman" w:cs="Times New Roman"/>
                <w:sz w:val="22"/>
                <w:szCs w:val="24"/>
              </w:rPr>
              <w:br/>
              <w:t>Kumamoto City</w:t>
            </w:r>
          </w:p>
        </w:tc>
        <w:tc>
          <w:tcPr>
            <w:tcW w:w="1134" w:type="dxa"/>
            <w:vMerge w:val="restart"/>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W</w:t>
            </w:r>
            <w:r w:rsidRPr="00A35587">
              <w:rPr>
                <w:rFonts w:ascii="Times New Roman" w:hAnsi="Times New Roman" w:cs="Times New Roman"/>
                <w:sz w:val="22"/>
                <w:szCs w:val="24"/>
              </w:rPr>
              <w:t>P</w:t>
            </w:r>
          </w:p>
        </w:tc>
        <w:tc>
          <w:tcPr>
            <w:tcW w:w="2410" w:type="dxa"/>
            <w:vMerge w:val="restart"/>
            <w:vAlign w:val="center"/>
          </w:tcPr>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sz w:val="22"/>
                <w:szCs w:val="24"/>
              </w:rPr>
              <w:t>3 – 11 August 2023</w:t>
            </w:r>
          </w:p>
        </w:tc>
        <w:tc>
          <w:tcPr>
            <w:tcW w:w="2551" w:type="dxa"/>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w:t>
            </w:r>
            <w:r w:rsidRPr="00A35587">
              <w:rPr>
                <w:rFonts w:ascii="Times New Roman" w:hAnsi="Times New Roman" w:cs="Times New Roman"/>
                <w:sz w:val="22"/>
                <w:szCs w:val="24"/>
              </w:rPr>
              <w:t>3/8 – 4/8)</w:t>
            </w:r>
          </w:p>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9:00 – 18:00</w:t>
            </w:r>
          </w:p>
        </w:tc>
      </w:tr>
      <w:tr w:rsidR="004135DD" w:rsidRPr="007E12EB" w:rsidTr="005C66F0">
        <w:tc>
          <w:tcPr>
            <w:tcW w:w="3261"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1134" w:type="dxa"/>
            <w:vMerge/>
            <w:vAlign w:val="center"/>
          </w:tcPr>
          <w:p w:rsidR="004135DD" w:rsidRPr="00A35587" w:rsidRDefault="004135DD" w:rsidP="005C66F0">
            <w:pPr>
              <w:spacing w:line="280" w:lineRule="exact"/>
              <w:jc w:val="center"/>
              <w:rPr>
                <w:rFonts w:ascii="Times New Roman" w:hAnsi="Times New Roman" w:cs="Times New Roman"/>
                <w:sz w:val="22"/>
                <w:szCs w:val="24"/>
              </w:rPr>
            </w:pPr>
          </w:p>
        </w:tc>
        <w:tc>
          <w:tcPr>
            <w:tcW w:w="2410"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2551" w:type="dxa"/>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5</w:t>
            </w:r>
            <w:r w:rsidRPr="00A35587">
              <w:rPr>
                <w:rFonts w:ascii="Times New Roman" w:hAnsi="Times New Roman" w:cs="Times New Roman"/>
                <w:sz w:val="22"/>
                <w:szCs w:val="24"/>
              </w:rPr>
              <w:t>/8 – 11/8)</w:t>
            </w:r>
          </w:p>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8:00 – 1 hour after competition ends or 19:00, whichever is earlier</w:t>
            </w:r>
          </w:p>
        </w:tc>
      </w:tr>
      <w:tr w:rsidR="004135DD" w:rsidRPr="007E12EB" w:rsidTr="005C66F0">
        <w:tc>
          <w:tcPr>
            <w:tcW w:w="3261" w:type="dxa"/>
            <w:vMerge w:val="restart"/>
            <w:vAlign w:val="center"/>
          </w:tcPr>
          <w:p w:rsidR="004135DD" w:rsidRPr="00A35587" w:rsidRDefault="004135DD" w:rsidP="005C66F0">
            <w:pPr>
              <w:spacing w:line="280" w:lineRule="exact"/>
              <w:rPr>
                <w:rFonts w:ascii="Times New Roman" w:hAnsi="Times New Roman" w:cs="Times New Roman"/>
                <w:sz w:val="22"/>
                <w:szCs w:val="24"/>
              </w:rPr>
            </w:pPr>
            <w:proofErr w:type="spellStart"/>
            <w:r w:rsidRPr="00A35587">
              <w:rPr>
                <w:rFonts w:ascii="Times New Roman" w:hAnsi="Times New Roman" w:cs="Times New Roman" w:hint="eastAsia"/>
                <w:sz w:val="22"/>
                <w:szCs w:val="24"/>
              </w:rPr>
              <w:t>K</w:t>
            </w:r>
            <w:r w:rsidRPr="00A35587">
              <w:rPr>
                <w:rFonts w:ascii="Times New Roman" w:hAnsi="Times New Roman" w:cs="Times New Roman"/>
                <w:sz w:val="22"/>
                <w:szCs w:val="24"/>
              </w:rPr>
              <w:t>amoike</w:t>
            </w:r>
            <w:proofErr w:type="spellEnd"/>
            <w:r w:rsidRPr="00A35587">
              <w:rPr>
                <w:rFonts w:ascii="Times New Roman" w:hAnsi="Times New Roman" w:cs="Times New Roman"/>
                <w:sz w:val="22"/>
                <w:szCs w:val="24"/>
              </w:rPr>
              <w:t xml:space="preserve"> Park Swimming Pool,</w:t>
            </w:r>
          </w:p>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sz w:val="22"/>
                <w:szCs w:val="24"/>
              </w:rPr>
              <w:t>Kagoshima City</w:t>
            </w:r>
          </w:p>
        </w:tc>
        <w:tc>
          <w:tcPr>
            <w:tcW w:w="1134" w:type="dxa"/>
            <w:vMerge w:val="restart"/>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A</w:t>
            </w:r>
            <w:r w:rsidRPr="00A35587">
              <w:rPr>
                <w:rFonts w:ascii="Times New Roman" w:hAnsi="Times New Roman" w:cs="Times New Roman"/>
                <w:sz w:val="22"/>
                <w:szCs w:val="24"/>
              </w:rPr>
              <w:t>S</w:t>
            </w:r>
          </w:p>
        </w:tc>
        <w:tc>
          <w:tcPr>
            <w:tcW w:w="2410" w:type="dxa"/>
            <w:vMerge w:val="restart"/>
            <w:vAlign w:val="center"/>
          </w:tcPr>
          <w:p w:rsidR="004135DD" w:rsidRPr="00A35587" w:rsidRDefault="004135DD" w:rsidP="005C66F0">
            <w:pPr>
              <w:spacing w:line="280" w:lineRule="exact"/>
              <w:rPr>
                <w:rFonts w:ascii="Times New Roman" w:hAnsi="Times New Roman" w:cs="Times New Roman"/>
                <w:sz w:val="22"/>
                <w:szCs w:val="24"/>
              </w:rPr>
            </w:pPr>
            <w:r w:rsidRPr="00A35587">
              <w:rPr>
                <w:rFonts w:ascii="Times New Roman" w:hAnsi="Times New Roman" w:cs="Times New Roman"/>
                <w:sz w:val="22"/>
                <w:szCs w:val="24"/>
              </w:rPr>
              <w:t>3 – 11 August 2023</w:t>
            </w:r>
          </w:p>
        </w:tc>
        <w:tc>
          <w:tcPr>
            <w:tcW w:w="2551" w:type="dxa"/>
            <w:vAlign w:val="center"/>
          </w:tcPr>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hint="eastAsia"/>
                <w:sz w:val="22"/>
                <w:szCs w:val="24"/>
              </w:rPr>
              <w:t>(</w:t>
            </w:r>
            <w:r w:rsidRPr="00A35587">
              <w:rPr>
                <w:rFonts w:ascii="Times New Roman" w:hAnsi="Times New Roman" w:cs="Times New Roman"/>
                <w:sz w:val="22"/>
                <w:szCs w:val="24"/>
              </w:rPr>
              <w:t>3/8 – 4/8)</w:t>
            </w:r>
          </w:p>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9:00 – 17:00</w:t>
            </w:r>
          </w:p>
        </w:tc>
      </w:tr>
      <w:tr w:rsidR="004135DD" w:rsidRPr="007E12EB" w:rsidTr="005C66F0">
        <w:tc>
          <w:tcPr>
            <w:tcW w:w="3261"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1134"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2410" w:type="dxa"/>
            <w:vMerge/>
            <w:vAlign w:val="center"/>
          </w:tcPr>
          <w:p w:rsidR="004135DD" w:rsidRPr="00A35587" w:rsidRDefault="004135DD" w:rsidP="005C66F0">
            <w:pPr>
              <w:spacing w:line="280" w:lineRule="exact"/>
              <w:rPr>
                <w:rFonts w:ascii="Times New Roman" w:hAnsi="Times New Roman" w:cs="Times New Roman"/>
                <w:sz w:val="22"/>
                <w:szCs w:val="24"/>
              </w:rPr>
            </w:pPr>
          </w:p>
        </w:tc>
        <w:tc>
          <w:tcPr>
            <w:tcW w:w="2551" w:type="dxa"/>
            <w:vAlign w:val="center"/>
          </w:tcPr>
          <w:p w:rsidR="004135DD" w:rsidRPr="00A35587" w:rsidRDefault="004135DD" w:rsidP="005C66F0">
            <w:pPr>
              <w:spacing w:line="280" w:lineRule="exact"/>
              <w:jc w:val="center"/>
              <w:rPr>
                <w:rFonts w:ascii="Times New Roman" w:hAnsi="Times New Roman" w:cs="Times New Roman"/>
                <w:sz w:val="22"/>
                <w:szCs w:val="24"/>
              </w:rPr>
            </w:pPr>
            <w:r>
              <w:rPr>
                <w:rFonts w:ascii="Times New Roman" w:hAnsi="Times New Roman" w:cs="Times New Roman"/>
                <w:sz w:val="22"/>
                <w:szCs w:val="24"/>
              </w:rPr>
              <w:t>(</w:t>
            </w:r>
            <w:r w:rsidRPr="00A35587">
              <w:rPr>
                <w:rFonts w:ascii="Times New Roman" w:hAnsi="Times New Roman" w:cs="Times New Roman" w:hint="eastAsia"/>
                <w:sz w:val="22"/>
                <w:szCs w:val="24"/>
              </w:rPr>
              <w:t>5</w:t>
            </w:r>
            <w:r w:rsidRPr="00A35587">
              <w:rPr>
                <w:rFonts w:ascii="Times New Roman" w:hAnsi="Times New Roman" w:cs="Times New Roman"/>
                <w:sz w:val="22"/>
                <w:szCs w:val="24"/>
              </w:rPr>
              <w:t>/8 – 11/8)</w:t>
            </w:r>
          </w:p>
          <w:p w:rsidR="004135DD" w:rsidRPr="00A35587" w:rsidRDefault="004135DD" w:rsidP="005C66F0">
            <w:pPr>
              <w:spacing w:line="280" w:lineRule="exact"/>
              <w:jc w:val="center"/>
              <w:rPr>
                <w:rFonts w:ascii="Times New Roman" w:hAnsi="Times New Roman" w:cs="Times New Roman"/>
                <w:sz w:val="22"/>
                <w:szCs w:val="24"/>
              </w:rPr>
            </w:pPr>
            <w:r w:rsidRPr="00A35587">
              <w:rPr>
                <w:rFonts w:ascii="Times New Roman" w:hAnsi="Times New Roman" w:cs="Times New Roman"/>
                <w:sz w:val="22"/>
                <w:szCs w:val="24"/>
              </w:rPr>
              <w:t>8:00 – 1 hour after competition ends or 19:00, whichever is earlier</w:t>
            </w:r>
          </w:p>
        </w:tc>
      </w:tr>
    </w:tbl>
    <w:p w:rsidR="004135DD" w:rsidRDefault="004135DD" w:rsidP="004135DD">
      <w:pPr>
        <w:pStyle w:val="a9"/>
        <w:numPr>
          <w:ilvl w:val="0"/>
          <w:numId w:val="4"/>
        </w:numPr>
        <w:spacing w:line="300" w:lineRule="exact"/>
        <w:ind w:leftChars="0"/>
        <w:jc w:val="both"/>
        <w:rPr>
          <w:rFonts w:ascii="Times New Roman" w:hAnsi="Times New Roman" w:cs="Times New Roman"/>
          <w:sz w:val="24"/>
          <w:szCs w:val="24"/>
        </w:rPr>
      </w:pPr>
      <w:r w:rsidRPr="0045713E">
        <w:rPr>
          <w:rFonts w:ascii="Times New Roman" w:hAnsi="Times New Roman" w:cs="Times New Roman"/>
          <w:sz w:val="24"/>
          <w:szCs w:val="24"/>
        </w:rPr>
        <w:lastRenderedPageBreak/>
        <w:t>Present your AD card for admission at each venue. You must wear your AD card at all times during coverage activities.</w:t>
      </w:r>
    </w:p>
    <w:p w:rsidR="004135DD" w:rsidRPr="0045713E" w:rsidRDefault="004135DD" w:rsidP="004135DD">
      <w:pPr>
        <w:pStyle w:val="a9"/>
        <w:spacing w:line="300" w:lineRule="exact"/>
        <w:ind w:leftChars="0"/>
        <w:jc w:val="both"/>
        <w:rPr>
          <w:rFonts w:ascii="Times New Roman" w:hAnsi="Times New Roman" w:cs="Times New Roman"/>
          <w:sz w:val="24"/>
          <w:szCs w:val="24"/>
        </w:rPr>
      </w:pPr>
    </w:p>
    <w:p w:rsidR="004135DD" w:rsidRPr="0045713E" w:rsidRDefault="004135DD" w:rsidP="004135DD">
      <w:pPr>
        <w:pStyle w:val="a9"/>
        <w:numPr>
          <w:ilvl w:val="0"/>
          <w:numId w:val="1"/>
        </w:numPr>
        <w:spacing w:line="300" w:lineRule="exact"/>
        <w:ind w:leftChars="0"/>
        <w:jc w:val="both"/>
        <w:rPr>
          <w:rFonts w:ascii="Times New Roman" w:hAnsi="Times New Roman" w:cs="Times New Roman"/>
          <w:b/>
          <w:sz w:val="24"/>
          <w:szCs w:val="24"/>
        </w:rPr>
      </w:pPr>
      <w:r w:rsidRPr="0045713E">
        <w:rPr>
          <w:rFonts w:ascii="Times New Roman" w:hAnsi="Times New Roman" w:cs="Times New Roman"/>
          <w:b/>
          <w:sz w:val="24"/>
          <w:szCs w:val="24"/>
        </w:rPr>
        <w:t>Present your AD Card at the entrance gate of each venue and receive green bib.</w:t>
      </w:r>
    </w:p>
    <w:p w:rsidR="004135DD" w:rsidRPr="0045713E" w:rsidRDefault="004135DD" w:rsidP="004135DD">
      <w:pPr>
        <w:pStyle w:val="a9"/>
        <w:spacing w:line="300" w:lineRule="exact"/>
        <w:ind w:leftChars="0" w:left="420"/>
        <w:jc w:val="both"/>
        <w:rPr>
          <w:rFonts w:ascii="Times New Roman" w:hAnsi="Times New Roman" w:cs="Times New Roman"/>
          <w:sz w:val="24"/>
          <w:szCs w:val="24"/>
        </w:rPr>
      </w:pPr>
      <w:r w:rsidRPr="0045713E">
        <w:rPr>
          <w:rFonts w:ascii="Times New Roman" w:hAnsi="Times New Roman" w:cs="Times New Roman"/>
          <w:sz w:val="24"/>
          <w:szCs w:val="24"/>
        </w:rPr>
        <w:t>Upon arrival at the venue, present your AD card to the staff (security guard or OC staff) at the entrance gate of each venue. Those with a "Photographer" or "Broadcaster" AD card will receive a green bib green. You must apply for a bib in advance. Additional bibs cannot be added on site.</w:t>
      </w:r>
    </w:p>
    <w:p w:rsidR="004135DD" w:rsidRPr="0045713E" w:rsidRDefault="004135DD" w:rsidP="004135DD">
      <w:pPr>
        <w:pStyle w:val="a9"/>
        <w:spacing w:line="300" w:lineRule="exact"/>
        <w:ind w:leftChars="0" w:left="420"/>
        <w:jc w:val="both"/>
        <w:rPr>
          <w:rFonts w:ascii="Times New Roman" w:hAnsi="Times New Roman" w:cs="Times New Roman"/>
          <w:color w:val="000000" w:themeColor="text1"/>
          <w:sz w:val="24"/>
          <w:szCs w:val="24"/>
        </w:rPr>
      </w:pPr>
    </w:p>
    <w:p w:rsidR="004135DD" w:rsidRPr="0045713E" w:rsidRDefault="004135DD" w:rsidP="004135DD">
      <w:pPr>
        <w:pStyle w:val="a9"/>
        <w:numPr>
          <w:ilvl w:val="0"/>
          <w:numId w:val="1"/>
        </w:numPr>
        <w:spacing w:line="300" w:lineRule="exact"/>
        <w:ind w:leftChars="0"/>
        <w:jc w:val="both"/>
        <w:rPr>
          <w:rFonts w:ascii="Times New Roman" w:hAnsi="Times New Roman" w:cs="Times New Roman"/>
          <w:b/>
          <w:sz w:val="24"/>
          <w:szCs w:val="24"/>
        </w:rPr>
      </w:pPr>
      <w:r w:rsidRPr="0045713E">
        <w:rPr>
          <w:rFonts w:ascii="Times New Roman" w:hAnsi="Times New Roman" w:cs="Times New Roman"/>
          <w:b/>
          <w:sz w:val="24"/>
          <w:szCs w:val="24"/>
        </w:rPr>
        <w:t>You must wear a green bib to conduct interviews.</w:t>
      </w:r>
    </w:p>
    <w:p w:rsidR="004135DD" w:rsidRPr="0045713E" w:rsidRDefault="004135DD" w:rsidP="004135DD">
      <w:pPr>
        <w:pStyle w:val="a9"/>
        <w:spacing w:line="300" w:lineRule="exact"/>
        <w:ind w:leftChars="0" w:left="420"/>
        <w:jc w:val="both"/>
        <w:rPr>
          <w:rFonts w:ascii="Times New Roman" w:hAnsi="Times New Roman" w:cs="Times New Roman"/>
          <w:sz w:val="24"/>
          <w:szCs w:val="24"/>
        </w:rPr>
      </w:pPr>
      <w:r w:rsidRPr="0045713E">
        <w:rPr>
          <w:rFonts w:ascii="Times New Roman" w:hAnsi="Times New Roman" w:cs="Times New Roman"/>
          <w:sz w:val="24"/>
          <w:szCs w:val="24"/>
        </w:rPr>
        <w:t>Only photographers wearing bibs are allowed to take photos inside the media tribune. Photographers must wear their bibs at all times for identification purposes, even when photographing outside of the competition area.</w:t>
      </w:r>
    </w:p>
    <w:p w:rsidR="004135DD" w:rsidRPr="0045713E" w:rsidRDefault="004135DD" w:rsidP="004135DD">
      <w:pPr>
        <w:pStyle w:val="a9"/>
        <w:spacing w:line="300" w:lineRule="exact"/>
        <w:ind w:leftChars="0" w:left="420"/>
        <w:jc w:val="both"/>
        <w:rPr>
          <w:rFonts w:ascii="Times New Roman" w:hAnsi="Times New Roman" w:cs="Times New Roman"/>
          <w:sz w:val="24"/>
          <w:szCs w:val="24"/>
        </w:rPr>
      </w:pPr>
    </w:p>
    <w:p w:rsidR="004135DD" w:rsidRPr="0045713E" w:rsidRDefault="004135DD" w:rsidP="004135DD">
      <w:pPr>
        <w:pStyle w:val="a9"/>
        <w:numPr>
          <w:ilvl w:val="0"/>
          <w:numId w:val="1"/>
        </w:numPr>
        <w:spacing w:line="300" w:lineRule="exact"/>
        <w:ind w:leftChars="0"/>
        <w:jc w:val="both"/>
        <w:rPr>
          <w:rFonts w:ascii="Times New Roman" w:hAnsi="Times New Roman" w:cs="Times New Roman"/>
          <w:b/>
          <w:sz w:val="24"/>
          <w:szCs w:val="24"/>
        </w:rPr>
      </w:pPr>
      <w:r w:rsidRPr="0045713E">
        <w:rPr>
          <w:rFonts w:ascii="Times New Roman" w:hAnsi="Times New Roman" w:cs="Times New Roman" w:hint="eastAsia"/>
          <w:b/>
          <w:sz w:val="24"/>
          <w:szCs w:val="24"/>
        </w:rPr>
        <w:t>R</w:t>
      </w:r>
      <w:r w:rsidRPr="0045713E">
        <w:rPr>
          <w:rFonts w:ascii="Times New Roman" w:hAnsi="Times New Roman" w:cs="Times New Roman"/>
          <w:b/>
          <w:sz w:val="24"/>
          <w:szCs w:val="24"/>
        </w:rPr>
        <w:t>eturn your bib at the entrance gate once you have finished your coverage.</w:t>
      </w:r>
    </w:p>
    <w:p w:rsidR="004135DD" w:rsidRPr="0045713E" w:rsidRDefault="004135DD" w:rsidP="004135DD">
      <w:pPr>
        <w:pStyle w:val="a9"/>
        <w:spacing w:line="300" w:lineRule="exact"/>
        <w:ind w:leftChars="0" w:left="420"/>
        <w:jc w:val="both"/>
        <w:rPr>
          <w:rFonts w:ascii="Times New Roman" w:hAnsi="Times New Roman" w:cs="Times New Roman"/>
          <w:sz w:val="24"/>
          <w:szCs w:val="24"/>
        </w:rPr>
      </w:pPr>
      <w:r w:rsidRPr="0045713E">
        <w:rPr>
          <w:rFonts w:ascii="Times New Roman" w:hAnsi="Times New Roman" w:cs="Times New Roman"/>
          <w:sz w:val="24"/>
          <w:szCs w:val="24"/>
        </w:rPr>
        <w:t>When you have finished your coverage for the day, you must return your bib to the staff at the entrance gate. Even if you have plans to cover the event the next day or later, you are not allowed to take your bibs home with you. You must return your bib and pick it up again at a later date.</w:t>
      </w:r>
    </w:p>
    <w:p w:rsidR="004135DD" w:rsidRPr="0045713E" w:rsidRDefault="004135DD" w:rsidP="004135DD">
      <w:pPr>
        <w:pStyle w:val="a9"/>
        <w:spacing w:line="300" w:lineRule="exact"/>
        <w:ind w:leftChars="0" w:left="420"/>
        <w:jc w:val="both"/>
        <w:rPr>
          <w:rFonts w:ascii="Times New Roman" w:hAnsi="Times New Roman" w:cs="Times New Roman"/>
          <w:b/>
          <w:sz w:val="24"/>
          <w:szCs w:val="24"/>
        </w:rPr>
      </w:pPr>
      <w:r w:rsidRPr="0045713E">
        <w:rPr>
          <w:rFonts w:ascii="Times New Roman" w:hAnsi="Times New Roman" w:cs="Times New Roman"/>
          <w:b/>
          <w:sz w:val="24"/>
          <w:szCs w:val="24"/>
        </w:rPr>
        <w:t xml:space="preserve"> </w:t>
      </w:r>
    </w:p>
    <w:p w:rsidR="004135DD" w:rsidRPr="00C6232B" w:rsidRDefault="004135DD" w:rsidP="004135DD">
      <w:pPr>
        <w:pStyle w:val="a9"/>
        <w:spacing w:line="300" w:lineRule="exact"/>
        <w:ind w:leftChars="0" w:left="420"/>
        <w:jc w:val="both"/>
        <w:rPr>
          <w:rFonts w:ascii="Times New Roman" w:hAnsi="Times New Roman" w:cs="Times New Roman"/>
          <w:b/>
        </w:rPr>
      </w:pPr>
    </w:p>
    <w:p w:rsidR="004135DD" w:rsidRDefault="004135DD" w:rsidP="004135DD">
      <w:pPr>
        <w:rPr>
          <w:rFonts w:ascii="Times New Roman" w:hAnsi="Times New Roman" w:cs="Times New Roman"/>
          <w:b/>
          <w:sz w:val="28"/>
        </w:rPr>
      </w:pPr>
      <w:r>
        <w:rPr>
          <w:rFonts w:ascii="Times New Roman" w:hAnsi="Times New Roman" w:cs="Times New Roman"/>
          <w:b/>
          <w:sz w:val="28"/>
        </w:rPr>
        <w:br w:type="page"/>
      </w:r>
    </w:p>
    <w:p w:rsidR="004135DD" w:rsidRPr="00C6232B" w:rsidRDefault="004135DD" w:rsidP="004135DD">
      <w:pPr>
        <w:spacing w:line="300" w:lineRule="exact"/>
        <w:rPr>
          <w:rFonts w:ascii="Times New Roman" w:hAnsi="Times New Roman" w:cs="Times New Roman"/>
          <w:b/>
          <w:sz w:val="28"/>
        </w:rPr>
      </w:pPr>
      <w:r>
        <w:rPr>
          <w:rFonts w:ascii="Times New Roman" w:hAnsi="Times New Roman" w:cs="Times New Roman" w:hint="eastAsia"/>
          <w:b/>
          <w:sz w:val="28"/>
        </w:rPr>
        <w:lastRenderedPageBreak/>
        <w:t>&lt;P</w:t>
      </w:r>
      <w:r>
        <w:rPr>
          <w:rFonts w:ascii="Times New Roman" w:hAnsi="Times New Roman" w:cs="Times New Roman"/>
          <w:b/>
          <w:sz w:val="28"/>
        </w:rPr>
        <w:t xml:space="preserve">rocedure </w:t>
      </w:r>
      <w:r w:rsidRPr="00C6232B">
        <w:rPr>
          <w:rFonts w:ascii="Times New Roman" w:hAnsi="Times New Roman" w:cs="Times New Roman"/>
          <w:b/>
          <w:sz w:val="28"/>
        </w:rPr>
        <w:t>B</w:t>
      </w:r>
      <w:r>
        <w:rPr>
          <w:rFonts w:ascii="Times New Roman" w:hAnsi="Times New Roman" w:cs="Times New Roman"/>
          <w:b/>
          <w:sz w:val="28"/>
        </w:rPr>
        <w:t>&gt;</w:t>
      </w:r>
    </w:p>
    <w:p w:rsidR="004135DD" w:rsidRPr="00B12EE5" w:rsidRDefault="004135DD" w:rsidP="004135DD">
      <w:pPr>
        <w:pStyle w:val="a9"/>
        <w:numPr>
          <w:ilvl w:val="0"/>
          <w:numId w:val="5"/>
        </w:numPr>
        <w:spacing w:line="300" w:lineRule="exact"/>
        <w:ind w:leftChars="0"/>
        <w:jc w:val="both"/>
        <w:rPr>
          <w:rFonts w:ascii="Times New Roman" w:hAnsi="Times New Roman" w:cs="Times New Roman"/>
          <w:b/>
          <w:sz w:val="24"/>
        </w:rPr>
      </w:pPr>
      <w:r w:rsidRPr="00B12EE5">
        <w:rPr>
          <w:rFonts w:ascii="Times New Roman" w:hAnsi="Times New Roman" w:cs="Times New Roman"/>
          <w:b/>
          <w:sz w:val="24"/>
        </w:rPr>
        <w:t>Register on GMS and obtain a competition venue admission pass (AD card).</w:t>
      </w:r>
    </w:p>
    <w:p w:rsidR="004135DD" w:rsidRPr="00B12EE5" w:rsidRDefault="004135DD" w:rsidP="004135DD">
      <w:pPr>
        <w:pStyle w:val="a9"/>
        <w:spacing w:line="300" w:lineRule="exact"/>
        <w:ind w:leftChars="0" w:left="420"/>
        <w:jc w:val="both"/>
        <w:rPr>
          <w:rFonts w:ascii="Times New Roman" w:hAnsi="Times New Roman" w:cs="Times New Roman"/>
          <w:sz w:val="24"/>
        </w:rPr>
      </w:pPr>
      <w:r w:rsidRPr="00B12EE5">
        <w:rPr>
          <w:rFonts w:ascii="Times New Roman" w:hAnsi="Times New Roman" w:cs="Times New Roman"/>
          <w:sz w:val="24"/>
        </w:rPr>
        <w:t xml:space="preserve">For details, refer to No. 1 in </w:t>
      </w:r>
      <w:r w:rsidRPr="00B12EE5">
        <w:rPr>
          <w:rFonts w:ascii="Times New Roman" w:hAnsi="Times New Roman" w:cs="Times New Roman"/>
          <w:i/>
          <w:sz w:val="24"/>
        </w:rPr>
        <w:t>Procedure A</w:t>
      </w:r>
      <w:r w:rsidRPr="00B12EE5">
        <w:rPr>
          <w:rFonts w:ascii="Times New Roman" w:hAnsi="Times New Roman" w:cs="Times New Roman"/>
          <w:sz w:val="24"/>
        </w:rPr>
        <w:t xml:space="preserve">. </w:t>
      </w:r>
    </w:p>
    <w:p w:rsidR="004135DD" w:rsidRPr="00C6232B" w:rsidRDefault="004135DD" w:rsidP="004135DD">
      <w:pPr>
        <w:pStyle w:val="a9"/>
        <w:spacing w:line="300" w:lineRule="exact"/>
        <w:ind w:leftChars="0" w:left="420"/>
        <w:jc w:val="both"/>
        <w:rPr>
          <w:rFonts w:ascii="Times New Roman" w:hAnsi="Times New Roman" w:cs="Times New Roman"/>
        </w:rPr>
      </w:pPr>
    </w:p>
    <w:p w:rsidR="004135DD" w:rsidRPr="00B12EE5" w:rsidRDefault="004135DD" w:rsidP="004135DD">
      <w:pPr>
        <w:pStyle w:val="a9"/>
        <w:numPr>
          <w:ilvl w:val="0"/>
          <w:numId w:val="5"/>
        </w:numPr>
        <w:spacing w:line="300" w:lineRule="exact"/>
        <w:ind w:leftChars="0"/>
        <w:jc w:val="both"/>
        <w:rPr>
          <w:rFonts w:ascii="Times New Roman" w:hAnsi="Times New Roman" w:cs="Times New Roman"/>
          <w:b/>
          <w:sz w:val="24"/>
          <w:szCs w:val="24"/>
        </w:rPr>
      </w:pPr>
      <w:r w:rsidRPr="00B12EE5">
        <w:rPr>
          <w:rFonts w:ascii="Times New Roman" w:hAnsi="Times New Roman" w:cs="Times New Roman" w:hint="eastAsia"/>
          <w:b/>
          <w:sz w:val="24"/>
          <w:szCs w:val="24"/>
        </w:rPr>
        <w:t>S</w:t>
      </w:r>
      <w:r w:rsidRPr="00B12EE5">
        <w:rPr>
          <w:rFonts w:ascii="Times New Roman" w:hAnsi="Times New Roman" w:cs="Times New Roman"/>
          <w:b/>
          <w:sz w:val="24"/>
          <w:szCs w:val="24"/>
        </w:rPr>
        <w:t>ubmit an application</w:t>
      </w:r>
      <w:r>
        <w:rPr>
          <w:rFonts w:ascii="Times New Roman" w:hAnsi="Times New Roman" w:cs="Times New Roman"/>
          <w:b/>
          <w:sz w:val="24"/>
          <w:szCs w:val="24"/>
        </w:rPr>
        <w:t xml:space="preserve"> (any format accepted) to the </w:t>
      </w:r>
      <w:r w:rsidRPr="00B12EE5">
        <w:rPr>
          <w:rFonts w:ascii="Times New Roman" w:hAnsi="Times New Roman" w:cs="Times New Roman"/>
          <w:b/>
          <w:sz w:val="24"/>
          <w:szCs w:val="24"/>
        </w:rPr>
        <w:t xml:space="preserve">World Aquatics Championships Fukuoka 2023 </w:t>
      </w:r>
      <w:proofErr w:type="spellStart"/>
      <w:r w:rsidRPr="00B12EE5">
        <w:rPr>
          <w:rFonts w:ascii="Times New Roman" w:hAnsi="Times New Roman" w:cs="Times New Roman"/>
          <w:b/>
          <w:sz w:val="24"/>
          <w:szCs w:val="24"/>
        </w:rPr>
        <w:t>Organising</w:t>
      </w:r>
      <w:proofErr w:type="spellEnd"/>
      <w:r w:rsidRPr="00B12EE5">
        <w:rPr>
          <w:rFonts w:ascii="Times New Roman" w:hAnsi="Times New Roman" w:cs="Times New Roman"/>
          <w:b/>
          <w:sz w:val="24"/>
          <w:szCs w:val="24"/>
        </w:rPr>
        <w:t xml:space="preserve"> Committee</w:t>
      </w:r>
      <w:r>
        <w:rPr>
          <w:rFonts w:ascii="Times New Roman" w:hAnsi="Times New Roman" w:cs="Times New Roman"/>
          <w:b/>
          <w:sz w:val="24"/>
          <w:szCs w:val="24"/>
        </w:rPr>
        <w:t>.</w:t>
      </w:r>
    </w:p>
    <w:p w:rsidR="004135DD" w:rsidRDefault="004135DD" w:rsidP="004135DD">
      <w:pPr>
        <w:pStyle w:val="a9"/>
        <w:numPr>
          <w:ilvl w:val="1"/>
          <w:numId w:val="5"/>
        </w:numPr>
        <w:spacing w:line="300" w:lineRule="exact"/>
        <w:ind w:leftChars="0"/>
        <w:jc w:val="both"/>
        <w:rPr>
          <w:rFonts w:ascii="Times New Roman" w:hAnsi="Times New Roman" w:cs="Times New Roman"/>
          <w:sz w:val="24"/>
          <w:szCs w:val="24"/>
        </w:rPr>
      </w:pPr>
      <w:r w:rsidRPr="00B12EE5">
        <w:rPr>
          <w:rFonts w:ascii="Times New Roman" w:hAnsi="Times New Roman" w:cs="Times New Roman"/>
          <w:sz w:val="24"/>
          <w:szCs w:val="24"/>
        </w:rPr>
        <w:t xml:space="preserve">The contents that you register on GMS will be checked against the contents of your </w:t>
      </w:r>
      <w:r w:rsidRPr="00B12EE5">
        <w:rPr>
          <w:rFonts w:ascii="Times New Roman" w:hAnsi="Times New Roman" w:cs="Times New Roman"/>
          <w:i/>
          <w:sz w:val="24"/>
          <w:szCs w:val="24"/>
        </w:rPr>
        <w:t>Application for Media Coverage</w:t>
      </w:r>
      <w:r w:rsidRPr="00B12EE5">
        <w:rPr>
          <w:rFonts w:ascii="Times New Roman" w:hAnsi="Times New Roman" w:cs="Times New Roman"/>
          <w:sz w:val="24"/>
          <w:szCs w:val="24"/>
        </w:rPr>
        <w:t xml:space="preserve"> form, so be sure to complete your GMS registration and then submit an </w:t>
      </w:r>
      <w:r w:rsidRPr="00B12EE5">
        <w:rPr>
          <w:rFonts w:ascii="Times New Roman" w:hAnsi="Times New Roman" w:cs="Times New Roman"/>
          <w:i/>
          <w:sz w:val="24"/>
          <w:szCs w:val="24"/>
        </w:rPr>
        <w:t xml:space="preserve">Application for Media Coverage </w:t>
      </w:r>
      <w:r w:rsidRPr="00B12EE5">
        <w:rPr>
          <w:rFonts w:ascii="Times New Roman" w:hAnsi="Times New Roman" w:cs="Times New Roman"/>
          <w:sz w:val="24"/>
          <w:szCs w:val="24"/>
        </w:rPr>
        <w:t>(any format acceptable).</w:t>
      </w:r>
    </w:p>
    <w:p w:rsidR="004135DD" w:rsidRPr="00B12EE5" w:rsidRDefault="004135DD" w:rsidP="004135DD">
      <w:pPr>
        <w:pStyle w:val="a9"/>
        <w:numPr>
          <w:ilvl w:val="1"/>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ou must include the following information in your application:</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proofErr w:type="spellStart"/>
      <w:r>
        <w:rPr>
          <w:rFonts w:ascii="Times New Roman" w:hAnsi="Times New Roman" w:cs="Times New Roman" w:hint="eastAsia"/>
          <w:sz w:val="24"/>
          <w:szCs w:val="24"/>
        </w:rPr>
        <w:t>O</w:t>
      </w:r>
      <w:r>
        <w:rPr>
          <w:rFonts w:ascii="Times New Roman" w:hAnsi="Times New Roman" w:cs="Times New Roman"/>
          <w:sz w:val="24"/>
          <w:szCs w:val="24"/>
        </w:rPr>
        <w:t>rganisation</w:t>
      </w:r>
      <w:proofErr w:type="spellEnd"/>
      <w:r>
        <w:rPr>
          <w:rFonts w:ascii="Times New Roman" w:hAnsi="Times New Roman" w:cs="Times New Roman"/>
          <w:sz w:val="24"/>
          <w:szCs w:val="24"/>
        </w:rPr>
        <w:t xml:space="preserve"> name</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sz w:val="24"/>
          <w:szCs w:val="24"/>
        </w:rPr>
        <w:t>Name of person in charge</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ontact details of person in charge</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cheduled day of coverage</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umber and structure of coverage staff</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enue to be covered</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umber of people entering competition area*</w:t>
      </w:r>
    </w:p>
    <w:p w:rsidR="004135DD" w:rsidRPr="00B12EE5" w:rsidRDefault="004135DD" w:rsidP="004135DD">
      <w:pPr>
        <w:pStyle w:val="a9"/>
        <w:spacing w:line="300" w:lineRule="exact"/>
        <w:ind w:leftChars="0" w:left="1260"/>
        <w:jc w:val="both"/>
        <w:rPr>
          <w:rFonts w:ascii="Times New Roman" w:hAnsi="Times New Roman" w:cs="Times New Roman"/>
          <w:sz w:val="24"/>
          <w:szCs w:val="24"/>
        </w:rPr>
      </w:pPr>
      <w:r>
        <w:rPr>
          <w:rFonts w:ascii="Times New Roman" w:hAnsi="Times New Roman" w:cs="Times New Roman" w:hint="eastAsia"/>
          <w:sz w:val="24"/>
          <w:szCs w:val="24"/>
        </w:rPr>
        <w:t>*</w:t>
      </w:r>
      <w:r w:rsidRPr="0076484E">
        <w:rPr>
          <w:rFonts w:ascii="Times New Roman" w:hAnsi="Times New Roman" w:cs="Times New Roman"/>
          <w:sz w:val="24"/>
          <w:szCs w:val="24"/>
        </w:rPr>
        <w:t xml:space="preserve">If filming is to be conducted in the competition area, a fee of 20,000 yen per person entering the competition area will be charged as a coordination fee. The area where </w:t>
      </w:r>
      <w:r>
        <w:rPr>
          <w:rFonts w:ascii="Times New Roman" w:hAnsi="Times New Roman" w:cs="Times New Roman"/>
          <w:sz w:val="24"/>
          <w:szCs w:val="24"/>
        </w:rPr>
        <w:t>coverage</w:t>
      </w:r>
      <w:r w:rsidRPr="0076484E">
        <w:rPr>
          <w:rFonts w:ascii="Times New Roman" w:hAnsi="Times New Roman" w:cs="Times New Roman"/>
          <w:sz w:val="24"/>
          <w:szCs w:val="24"/>
        </w:rPr>
        <w:t xml:space="preserve"> is allowed will be designated after coordinati</w:t>
      </w:r>
      <w:r>
        <w:rPr>
          <w:rFonts w:ascii="Times New Roman" w:hAnsi="Times New Roman" w:cs="Times New Roman"/>
          <w:sz w:val="24"/>
          <w:szCs w:val="24"/>
        </w:rPr>
        <w:t>ng</w:t>
      </w:r>
      <w:r w:rsidRPr="0076484E">
        <w:rPr>
          <w:rFonts w:ascii="Times New Roman" w:hAnsi="Times New Roman" w:cs="Times New Roman"/>
          <w:sz w:val="24"/>
          <w:szCs w:val="24"/>
        </w:rPr>
        <w:t xml:space="preserve"> with the competition management. If the requested </w:t>
      </w:r>
      <w:r>
        <w:rPr>
          <w:rFonts w:ascii="Times New Roman" w:hAnsi="Times New Roman" w:cs="Times New Roman"/>
          <w:sz w:val="24"/>
          <w:szCs w:val="24"/>
        </w:rPr>
        <w:t>coverage</w:t>
      </w:r>
      <w:r w:rsidRPr="0076484E">
        <w:rPr>
          <w:rFonts w:ascii="Times New Roman" w:hAnsi="Times New Roman" w:cs="Times New Roman"/>
          <w:sz w:val="24"/>
          <w:szCs w:val="24"/>
        </w:rPr>
        <w:t xml:space="preserve"> is deemed to be a hindrance to the competition operation, the </w:t>
      </w:r>
      <w:proofErr w:type="spellStart"/>
      <w:r w:rsidRPr="0076484E">
        <w:rPr>
          <w:rFonts w:ascii="Times New Roman" w:hAnsi="Times New Roman" w:cs="Times New Roman"/>
          <w:sz w:val="24"/>
          <w:szCs w:val="24"/>
        </w:rPr>
        <w:t>organi</w:t>
      </w:r>
      <w:r>
        <w:rPr>
          <w:rFonts w:ascii="Times New Roman" w:hAnsi="Times New Roman" w:cs="Times New Roman"/>
          <w:sz w:val="24"/>
          <w:szCs w:val="24"/>
        </w:rPr>
        <w:t>s</w:t>
      </w:r>
      <w:r w:rsidRPr="0076484E">
        <w:rPr>
          <w:rFonts w:ascii="Times New Roman" w:hAnsi="Times New Roman" w:cs="Times New Roman"/>
          <w:sz w:val="24"/>
          <w:szCs w:val="24"/>
        </w:rPr>
        <w:t>er</w:t>
      </w:r>
      <w:r>
        <w:rPr>
          <w:rFonts w:ascii="Times New Roman" w:hAnsi="Times New Roman" w:cs="Times New Roman"/>
          <w:sz w:val="24"/>
          <w:szCs w:val="24"/>
        </w:rPr>
        <w:t>s</w:t>
      </w:r>
      <w:proofErr w:type="spellEnd"/>
      <w:r w:rsidRPr="0076484E">
        <w:rPr>
          <w:rFonts w:ascii="Times New Roman" w:hAnsi="Times New Roman" w:cs="Times New Roman"/>
          <w:sz w:val="24"/>
          <w:szCs w:val="24"/>
        </w:rPr>
        <w:t xml:space="preserve"> may not be able to </w:t>
      </w:r>
      <w:r>
        <w:rPr>
          <w:rFonts w:ascii="Times New Roman" w:hAnsi="Times New Roman" w:cs="Times New Roman"/>
          <w:sz w:val="24"/>
          <w:szCs w:val="24"/>
        </w:rPr>
        <w:t>accommodate</w:t>
      </w:r>
      <w:r w:rsidRPr="0076484E">
        <w:rPr>
          <w:rFonts w:ascii="Times New Roman" w:hAnsi="Times New Roman" w:cs="Times New Roman"/>
          <w:sz w:val="24"/>
          <w:szCs w:val="24"/>
        </w:rPr>
        <w:t xml:space="preserve"> </w:t>
      </w:r>
      <w:r>
        <w:rPr>
          <w:rFonts w:ascii="Times New Roman" w:hAnsi="Times New Roman" w:cs="Times New Roman"/>
          <w:sz w:val="24"/>
          <w:szCs w:val="24"/>
        </w:rPr>
        <w:t>your</w:t>
      </w:r>
      <w:r w:rsidRPr="0076484E">
        <w:rPr>
          <w:rFonts w:ascii="Times New Roman" w:hAnsi="Times New Roman" w:cs="Times New Roman"/>
          <w:sz w:val="24"/>
          <w:szCs w:val="24"/>
        </w:rPr>
        <w:t xml:space="preserve"> request.</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sz w:val="24"/>
          <w:szCs w:val="24"/>
        </w:rPr>
        <w:t>Athletes you wish to cover (in cases of specific athletes)</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esired coverage content</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hether or not vehicles will be used (if so, state type and number)</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ame of media organization where video/photographs will be used</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cheduled date of broadcast/publication</w:t>
      </w:r>
    </w:p>
    <w:p w:rsidR="004135DD" w:rsidRPr="00B12EE5" w:rsidRDefault="004135DD" w:rsidP="004135DD">
      <w:pPr>
        <w:pStyle w:val="a9"/>
        <w:numPr>
          <w:ilvl w:val="2"/>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ontent of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/article</w:t>
      </w:r>
    </w:p>
    <w:p w:rsidR="004135DD" w:rsidRPr="00B12EE5" w:rsidRDefault="004135DD" w:rsidP="004135DD">
      <w:pPr>
        <w:pStyle w:val="a9"/>
        <w:numPr>
          <w:ilvl w:val="1"/>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ddress to send applications:</w:t>
      </w:r>
    </w:p>
    <w:p w:rsidR="004135DD" w:rsidRDefault="004135DD" w:rsidP="004135DD">
      <w:pPr>
        <w:pStyle w:val="a9"/>
        <w:spacing w:line="280" w:lineRule="exact"/>
        <w:ind w:leftChars="405" w:left="850" w:right="480"/>
        <w:rPr>
          <w:rFonts w:ascii="Times New Roman" w:hAnsi="Times New Roman" w:cs="Times New Roman"/>
          <w:sz w:val="24"/>
          <w:szCs w:val="24"/>
        </w:rPr>
      </w:pPr>
      <w:r>
        <w:rPr>
          <w:rFonts w:ascii="Times New Roman" w:hAnsi="Times New Roman" w:cs="Times New Roman"/>
          <w:sz w:val="24"/>
        </w:rPr>
        <w:t xml:space="preserve">Broadcasting Team, Logistics </w:t>
      </w:r>
      <w:r>
        <w:rPr>
          <w:rFonts w:ascii="Times New Roman" w:hAnsi="Times New Roman" w:cs="Times New Roman" w:hint="eastAsia"/>
          <w:sz w:val="24"/>
          <w:szCs w:val="24"/>
        </w:rPr>
        <w:t>&amp;</w:t>
      </w:r>
      <w:r>
        <w:rPr>
          <w:rFonts w:ascii="Times New Roman" w:hAnsi="Times New Roman" w:cs="Times New Roman"/>
          <w:sz w:val="24"/>
          <w:szCs w:val="24"/>
        </w:rPr>
        <w:t xml:space="preserve"> Media Section,</w:t>
      </w:r>
    </w:p>
    <w:p w:rsidR="004135DD" w:rsidRDefault="004135DD" w:rsidP="004135DD">
      <w:pPr>
        <w:pStyle w:val="a9"/>
        <w:spacing w:line="280" w:lineRule="exact"/>
        <w:ind w:leftChars="405" w:left="850" w:right="480"/>
        <w:rPr>
          <w:rFonts w:ascii="Times New Roman" w:hAnsi="Times New Roman" w:cs="Times New Roman"/>
          <w:sz w:val="24"/>
        </w:rPr>
      </w:pPr>
      <w:r w:rsidRPr="00F242FA">
        <w:rPr>
          <w:rFonts w:ascii="Times New Roman" w:hAnsi="Times New Roman" w:cs="Times New Roman"/>
          <w:sz w:val="24"/>
        </w:rPr>
        <w:t xml:space="preserve">World Aquatics Championships Fukuoka 2023 </w:t>
      </w:r>
      <w:proofErr w:type="spellStart"/>
      <w:r w:rsidRPr="00F242FA">
        <w:rPr>
          <w:rFonts w:ascii="Times New Roman" w:hAnsi="Times New Roman" w:cs="Times New Roman"/>
          <w:sz w:val="24"/>
        </w:rPr>
        <w:t>Organising</w:t>
      </w:r>
      <w:proofErr w:type="spellEnd"/>
      <w:r w:rsidRPr="00F242FA">
        <w:rPr>
          <w:rFonts w:ascii="Times New Roman" w:hAnsi="Times New Roman" w:cs="Times New Roman"/>
          <w:sz w:val="24"/>
        </w:rPr>
        <w:t xml:space="preserve"> Committee</w:t>
      </w:r>
      <w:r>
        <w:rPr>
          <w:rFonts w:ascii="Times New Roman" w:hAnsi="Times New Roman" w:cs="Times New Roman"/>
          <w:sz w:val="24"/>
        </w:rPr>
        <w:t xml:space="preserve">, </w:t>
      </w:r>
    </w:p>
    <w:p w:rsidR="004135DD" w:rsidRPr="00B12EE5" w:rsidRDefault="004135DD" w:rsidP="004135DD">
      <w:pPr>
        <w:pStyle w:val="a9"/>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mail:</w:t>
      </w:r>
      <w:r w:rsidRPr="00B12EE5">
        <w:rPr>
          <w:rFonts w:ascii="Times New Roman" w:hAnsi="Times New Roman" w:cs="Times New Roman"/>
          <w:sz w:val="24"/>
          <w:szCs w:val="24"/>
        </w:rPr>
        <w:t xml:space="preserve">　</w:t>
      </w:r>
      <w:hyperlink r:id="rId9" w:history="1">
        <w:r w:rsidRPr="00B12EE5">
          <w:rPr>
            <w:rStyle w:val="aa"/>
            <w:rFonts w:ascii="Times New Roman" w:hAnsi="Times New Roman" w:cs="Times New Roman"/>
            <w:sz w:val="24"/>
            <w:szCs w:val="24"/>
          </w:rPr>
          <w:t>media-ms@fukuokaoc.org</w:t>
        </w:r>
      </w:hyperlink>
      <w:r w:rsidRPr="00F242FA">
        <w:rPr>
          <w:rStyle w:val="aa"/>
          <w:rFonts w:ascii="Times New Roman" w:hAnsi="Times New Roman" w:cs="Times New Roman"/>
          <w:sz w:val="24"/>
          <w:szCs w:val="24"/>
        </w:rPr>
        <w:t xml:space="preserve"> *</w:t>
      </w:r>
    </w:p>
    <w:p w:rsidR="004135DD" w:rsidRPr="00B12EE5" w:rsidRDefault="004135DD" w:rsidP="004135DD">
      <w:pPr>
        <w:pStyle w:val="a9"/>
        <w:spacing w:line="300" w:lineRule="exact"/>
        <w:ind w:leftChars="0"/>
        <w:jc w:val="both"/>
        <w:rPr>
          <w:rFonts w:ascii="Times New Roman" w:hAnsi="Times New Roman" w:cs="Times New Roman"/>
          <w:sz w:val="24"/>
          <w:szCs w:val="24"/>
        </w:rPr>
      </w:pPr>
      <w:r w:rsidRPr="00B12EE5">
        <w:rPr>
          <w:rFonts w:ascii="Times New Roman" w:hAnsi="Times New Roman" w:cs="Times New Roman"/>
          <w:sz w:val="24"/>
          <w:szCs w:val="24"/>
        </w:rPr>
        <w:t xml:space="preserve">　　　　　</w:t>
      </w:r>
      <w:r>
        <w:rPr>
          <w:rFonts w:ascii="Times New Roman" w:hAnsi="Times New Roman" w:cs="Times New Roman" w:hint="eastAsia"/>
          <w:sz w:val="24"/>
          <w:szCs w:val="24"/>
        </w:rPr>
        <w:t>*S</w:t>
      </w:r>
      <w:r>
        <w:rPr>
          <w:rFonts w:ascii="Times New Roman" w:hAnsi="Times New Roman" w:cs="Times New Roman"/>
          <w:sz w:val="24"/>
          <w:szCs w:val="24"/>
        </w:rPr>
        <w:t>tart the title of your email with Application for Media Coverage.</w:t>
      </w:r>
    </w:p>
    <w:p w:rsidR="004135DD" w:rsidRPr="00B12EE5" w:rsidRDefault="004135DD" w:rsidP="004135DD">
      <w:pPr>
        <w:pStyle w:val="a9"/>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elephone: </w:t>
      </w:r>
      <w:r w:rsidRPr="00B12EE5">
        <w:rPr>
          <w:rFonts w:ascii="Times New Roman" w:hAnsi="Times New Roman" w:cs="Times New Roman"/>
          <w:sz w:val="24"/>
          <w:szCs w:val="24"/>
        </w:rPr>
        <w:t>092-711-4989</w:t>
      </w:r>
      <w:r w:rsidRPr="00B12EE5">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Questions only*)  Staff in charge: Yamada; Murakami</w:t>
      </w:r>
    </w:p>
    <w:p w:rsidR="004135DD" w:rsidRPr="00B12EE5" w:rsidRDefault="004135DD" w:rsidP="004135DD">
      <w:pPr>
        <w:pStyle w:val="a9"/>
        <w:spacing w:line="300" w:lineRule="exact"/>
        <w:ind w:leftChars="0"/>
        <w:jc w:val="both"/>
        <w:rPr>
          <w:rFonts w:ascii="Times New Roman" w:hAnsi="Times New Roman" w:cs="Times New Roman"/>
          <w:sz w:val="24"/>
          <w:szCs w:val="24"/>
        </w:rPr>
      </w:pPr>
      <w:r w:rsidRPr="00B12EE5">
        <w:rPr>
          <w:rFonts w:ascii="Times New Roman" w:hAnsi="Times New Roman" w:cs="Times New Roman"/>
          <w:sz w:val="24"/>
          <w:szCs w:val="24"/>
        </w:rPr>
        <w:t xml:space="preserve">　　　　　</w:t>
      </w:r>
      <w:r>
        <w:rPr>
          <w:rFonts w:ascii="Times New Roman" w:hAnsi="Times New Roman" w:cs="Times New Roman"/>
          <w:sz w:val="24"/>
          <w:szCs w:val="24"/>
        </w:rPr>
        <w:t xml:space="preserve">*Applications </w:t>
      </w:r>
      <w:r>
        <w:rPr>
          <w:rFonts w:ascii="Times New Roman" w:hAnsi="Times New Roman" w:cs="Times New Roman"/>
          <w:sz w:val="24"/>
          <w:szCs w:val="24"/>
          <w:u w:val="single"/>
        </w:rPr>
        <w:t>will not</w:t>
      </w:r>
      <w:r>
        <w:rPr>
          <w:rFonts w:ascii="Times New Roman" w:hAnsi="Times New Roman" w:cs="Times New Roman"/>
          <w:sz w:val="24"/>
          <w:szCs w:val="24"/>
        </w:rPr>
        <w:t xml:space="preserve"> be accepted by telephone</w:t>
      </w:r>
      <w:r>
        <w:rPr>
          <w:rFonts w:ascii="Times New Roman" w:hAnsi="Times New Roman" w:cs="Times New Roman" w:hint="eastAsia"/>
          <w:sz w:val="24"/>
          <w:szCs w:val="24"/>
        </w:rPr>
        <w:t>.</w:t>
      </w:r>
      <w:r>
        <w:rPr>
          <w:rFonts w:ascii="Times New Roman" w:hAnsi="Times New Roman" w:cs="Times New Roman"/>
          <w:sz w:val="24"/>
          <w:szCs w:val="24"/>
        </w:rPr>
        <w:t xml:space="preserve"> You must apply by email.</w:t>
      </w:r>
    </w:p>
    <w:p w:rsidR="004135DD" w:rsidRPr="00B12EE5" w:rsidRDefault="004135DD" w:rsidP="004135DD">
      <w:pPr>
        <w:pStyle w:val="a9"/>
        <w:numPr>
          <w:ilvl w:val="1"/>
          <w:numId w:val="5"/>
        </w:numPr>
        <w:spacing w:line="300" w:lineRule="exact"/>
        <w:ind w:leftChars="0"/>
        <w:jc w:val="both"/>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pplication deadline</w:t>
      </w:r>
    </w:p>
    <w:p w:rsidR="004135DD" w:rsidRDefault="004135DD" w:rsidP="004135DD">
      <w:pPr>
        <w:pStyle w:val="a9"/>
        <w:spacing w:line="300" w:lineRule="exact"/>
        <w:ind w:leftChars="0"/>
        <w:jc w:val="both"/>
        <w:rPr>
          <w:rFonts w:ascii="Times New Roman" w:hAnsi="Times New Roman" w:cs="Times New Roman"/>
          <w:sz w:val="24"/>
          <w:szCs w:val="24"/>
        </w:rPr>
      </w:pPr>
      <w:r>
        <w:rPr>
          <w:rFonts w:ascii="Times New Roman" w:hAnsi="Times New Roman" w:cs="Times New Roman"/>
          <w:sz w:val="24"/>
          <w:szCs w:val="24"/>
        </w:rPr>
        <w:t xml:space="preserve">9 </w:t>
      </w:r>
      <w:r w:rsidR="00422CD2">
        <w:rPr>
          <w:rFonts w:ascii="Times New Roman" w:hAnsi="Times New Roman" w:cs="Times New Roman" w:hint="eastAsia"/>
          <w:sz w:val="24"/>
          <w:szCs w:val="24"/>
        </w:rPr>
        <w:t>June</w:t>
      </w:r>
      <w:bookmarkStart w:id="0" w:name="_GoBack"/>
      <w:bookmarkEnd w:id="0"/>
      <w:r>
        <w:rPr>
          <w:rFonts w:ascii="Times New Roman" w:hAnsi="Times New Roman" w:cs="Times New Roman"/>
          <w:sz w:val="24"/>
          <w:szCs w:val="24"/>
        </w:rPr>
        <w:t xml:space="preserve"> 2023</w:t>
      </w:r>
    </w:p>
    <w:p w:rsidR="004135DD" w:rsidRPr="00B12EE5" w:rsidRDefault="004135DD" w:rsidP="004135DD">
      <w:pPr>
        <w:pStyle w:val="a9"/>
        <w:spacing w:line="300" w:lineRule="exact"/>
        <w:ind w:leftChars="0"/>
        <w:jc w:val="both"/>
        <w:rPr>
          <w:rFonts w:ascii="Times New Roman" w:hAnsi="Times New Roman" w:cs="Times New Roman"/>
          <w:sz w:val="24"/>
          <w:szCs w:val="24"/>
        </w:rPr>
      </w:pPr>
      <w:r w:rsidRPr="00B12EE5">
        <w:rPr>
          <w:rFonts w:ascii="Times New Roman" w:hAnsi="Times New Roman" w:cs="Times New Roman"/>
          <w:sz w:val="24"/>
          <w:szCs w:val="24"/>
        </w:rPr>
        <w:t xml:space="preserve"> </w:t>
      </w:r>
    </w:p>
    <w:p w:rsidR="004135DD" w:rsidRPr="00B12EE5" w:rsidRDefault="004135DD" w:rsidP="004135DD">
      <w:pPr>
        <w:widowControl/>
        <w:numPr>
          <w:ilvl w:val="0"/>
          <w:numId w:val="5"/>
        </w:numPr>
        <w:spacing w:line="300" w:lineRule="exact"/>
        <w:rPr>
          <w:rFonts w:ascii="Times New Roman" w:hAnsi="Times New Roman" w:cs="Times New Roman"/>
          <w:b/>
          <w:sz w:val="24"/>
          <w:szCs w:val="24"/>
        </w:rPr>
      </w:pPr>
      <w:r>
        <w:rPr>
          <w:rFonts w:ascii="Times New Roman" w:hAnsi="Times New Roman" w:cs="Times New Roman" w:hint="eastAsia"/>
          <w:b/>
          <w:sz w:val="24"/>
          <w:szCs w:val="24"/>
        </w:rPr>
        <w:t>P</w:t>
      </w:r>
      <w:r w:rsidRPr="00F242FA">
        <w:rPr>
          <w:rFonts w:ascii="Times New Roman" w:hAnsi="Times New Roman" w:cs="Times New Roman"/>
          <w:b/>
          <w:sz w:val="24"/>
          <w:szCs w:val="24"/>
        </w:rPr>
        <w:t xml:space="preserve">ay the </w:t>
      </w:r>
      <w:r>
        <w:rPr>
          <w:rFonts w:ascii="Times New Roman" w:hAnsi="Times New Roman" w:cs="Times New Roman"/>
          <w:b/>
          <w:sz w:val="24"/>
          <w:szCs w:val="24"/>
        </w:rPr>
        <w:t>coordination</w:t>
      </w:r>
      <w:r w:rsidRPr="00F242FA">
        <w:rPr>
          <w:rFonts w:ascii="Times New Roman" w:hAnsi="Times New Roman" w:cs="Times New Roman"/>
          <w:b/>
          <w:sz w:val="24"/>
          <w:szCs w:val="24"/>
        </w:rPr>
        <w:t xml:space="preserve"> fee for entry into the competition area.</w:t>
      </w:r>
    </w:p>
    <w:p w:rsidR="004135DD" w:rsidRPr="00B12EE5" w:rsidRDefault="004135DD" w:rsidP="004135DD">
      <w:pPr>
        <w:spacing w:line="300" w:lineRule="exact"/>
        <w:ind w:left="420"/>
        <w:rPr>
          <w:rFonts w:ascii="Times New Roman" w:hAnsi="Times New Roman" w:cs="Times New Roman"/>
          <w:sz w:val="24"/>
          <w:szCs w:val="24"/>
        </w:rPr>
      </w:pPr>
      <w:r w:rsidRPr="00F242FA">
        <w:rPr>
          <w:rFonts w:ascii="Times New Roman" w:hAnsi="Times New Roman" w:cs="Times New Roman"/>
          <w:sz w:val="24"/>
          <w:szCs w:val="24"/>
        </w:rPr>
        <w:t xml:space="preserve">If there are no problems with the content of the coverage, the Organizing Committee will send you a </w:t>
      </w:r>
      <w:r w:rsidRPr="00F242FA">
        <w:rPr>
          <w:rFonts w:ascii="Times New Roman" w:hAnsi="Times New Roman" w:cs="Times New Roman"/>
          <w:i/>
          <w:sz w:val="24"/>
          <w:szCs w:val="24"/>
        </w:rPr>
        <w:t>Notice of Payment</w:t>
      </w:r>
      <w:r w:rsidRPr="00F242FA">
        <w:rPr>
          <w:rFonts w:ascii="Times New Roman" w:hAnsi="Times New Roman" w:cs="Times New Roman"/>
          <w:sz w:val="24"/>
          <w:szCs w:val="24"/>
        </w:rPr>
        <w:t xml:space="preserve"> </w:t>
      </w:r>
      <w:r>
        <w:rPr>
          <w:rFonts w:ascii="Times New Roman" w:hAnsi="Times New Roman" w:cs="Times New Roman"/>
          <w:sz w:val="24"/>
          <w:szCs w:val="24"/>
        </w:rPr>
        <w:t>for</w:t>
      </w:r>
      <w:r w:rsidRPr="00F242FA">
        <w:rPr>
          <w:rFonts w:ascii="Times New Roman" w:hAnsi="Times New Roman" w:cs="Times New Roman"/>
          <w:sz w:val="24"/>
          <w:szCs w:val="24"/>
        </w:rPr>
        <w:t xml:space="preserve"> the </w:t>
      </w:r>
      <w:r>
        <w:rPr>
          <w:rFonts w:ascii="Times New Roman" w:hAnsi="Times New Roman" w:cs="Times New Roman"/>
          <w:sz w:val="24"/>
          <w:szCs w:val="24"/>
        </w:rPr>
        <w:t>coordination</w:t>
      </w:r>
      <w:r w:rsidRPr="00F242FA">
        <w:rPr>
          <w:rFonts w:ascii="Times New Roman" w:hAnsi="Times New Roman" w:cs="Times New Roman"/>
          <w:sz w:val="24"/>
          <w:szCs w:val="24"/>
        </w:rPr>
        <w:t xml:space="preserve"> fee for entry into the competition area (hereinafter referred to as the "</w:t>
      </w:r>
      <w:r>
        <w:rPr>
          <w:rFonts w:ascii="Times New Roman" w:hAnsi="Times New Roman" w:cs="Times New Roman"/>
          <w:sz w:val="24"/>
          <w:szCs w:val="24"/>
        </w:rPr>
        <w:t>coordination</w:t>
      </w:r>
      <w:r w:rsidRPr="00F242FA">
        <w:rPr>
          <w:rFonts w:ascii="Times New Roman" w:hAnsi="Times New Roman" w:cs="Times New Roman"/>
          <w:sz w:val="24"/>
          <w:szCs w:val="24"/>
        </w:rPr>
        <w:t xml:space="preserve"> </w:t>
      </w:r>
      <w:r>
        <w:rPr>
          <w:rFonts w:ascii="Times New Roman" w:hAnsi="Times New Roman" w:cs="Times New Roman"/>
          <w:sz w:val="24"/>
          <w:szCs w:val="24"/>
        </w:rPr>
        <w:t>f</w:t>
      </w:r>
      <w:r w:rsidRPr="00F242FA">
        <w:rPr>
          <w:rFonts w:ascii="Times New Roman" w:hAnsi="Times New Roman" w:cs="Times New Roman"/>
          <w:sz w:val="24"/>
          <w:szCs w:val="24"/>
        </w:rPr>
        <w:t>ee") by e-mail.</w:t>
      </w:r>
      <w:r>
        <w:rPr>
          <w:rFonts w:ascii="Times New Roman" w:hAnsi="Times New Roman" w:cs="Times New Roman"/>
          <w:sz w:val="24"/>
          <w:szCs w:val="24"/>
        </w:rPr>
        <w:t xml:space="preserve"> When you</w:t>
      </w:r>
      <w:r w:rsidRPr="006D5820">
        <w:rPr>
          <w:rFonts w:ascii="Times New Roman" w:hAnsi="Times New Roman" w:cs="Times New Roman"/>
          <w:sz w:val="24"/>
          <w:szCs w:val="24"/>
        </w:rPr>
        <w:t xml:space="preserve"> </w:t>
      </w:r>
      <w:r>
        <w:rPr>
          <w:rFonts w:ascii="Times New Roman" w:hAnsi="Times New Roman" w:cs="Times New Roman"/>
          <w:sz w:val="24"/>
          <w:szCs w:val="24"/>
        </w:rPr>
        <w:t>receive</w:t>
      </w:r>
      <w:r w:rsidRPr="006D5820">
        <w:rPr>
          <w:rFonts w:ascii="Times New Roman" w:hAnsi="Times New Roman" w:cs="Times New Roman"/>
          <w:sz w:val="24"/>
          <w:szCs w:val="24"/>
        </w:rPr>
        <w:t xml:space="preserve"> the notice, </w:t>
      </w:r>
      <w:r>
        <w:rPr>
          <w:rFonts w:ascii="Times New Roman" w:hAnsi="Times New Roman" w:cs="Times New Roman"/>
          <w:sz w:val="24"/>
          <w:szCs w:val="24"/>
        </w:rPr>
        <w:t>d</w:t>
      </w:r>
      <w:r w:rsidRPr="006D5820">
        <w:rPr>
          <w:rFonts w:ascii="Times New Roman" w:hAnsi="Times New Roman" w:cs="Times New Roman"/>
          <w:sz w:val="24"/>
          <w:szCs w:val="24"/>
        </w:rPr>
        <w:t>eposit the specified amount into the designated account by the due date (</w:t>
      </w:r>
      <w:r>
        <w:rPr>
          <w:rFonts w:ascii="Times New Roman" w:hAnsi="Times New Roman" w:cs="Times New Roman"/>
          <w:sz w:val="24"/>
          <w:szCs w:val="24"/>
        </w:rPr>
        <w:t>any handling fees are the</w:t>
      </w:r>
      <w:r w:rsidRPr="006D5820">
        <w:rPr>
          <w:rFonts w:ascii="Times New Roman" w:hAnsi="Times New Roman" w:cs="Times New Roman"/>
          <w:sz w:val="24"/>
          <w:szCs w:val="24"/>
        </w:rPr>
        <w:t xml:space="preserve"> responsibility of the applicant</w:t>
      </w:r>
      <w:r>
        <w:rPr>
          <w:rFonts w:ascii="Times New Roman" w:hAnsi="Times New Roman" w:cs="Times New Roman"/>
          <w:sz w:val="24"/>
          <w:szCs w:val="24"/>
        </w:rPr>
        <w:t>.</w:t>
      </w:r>
      <w:r w:rsidRPr="006D5820">
        <w:rPr>
          <w:rFonts w:ascii="Times New Roman" w:hAnsi="Times New Roman" w:cs="Times New Roman"/>
          <w:sz w:val="24"/>
          <w:szCs w:val="24"/>
        </w:rPr>
        <w:t>)</w:t>
      </w:r>
    </w:p>
    <w:p w:rsidR="004135DD" w:rsidRPr="00B12EE5" w:rsidRDefault="004135DD" w:rsidP="004135DD">
      <w:pPr>
        <w:spacing w:line="300" w:lineRule="exact"/>
        <w:ind w:left="420"/>
        <w:rPr>
          <w:rFonts w:ascii="Times New Roman" w:hAnsi="Times New Roman" w:cs="Times New Roman"/>
          <w:sz w:val="24"/>
          <w:szCs w:val="24"/>
        </w:rPr>
      </w:pPr>
    </w:p>
    <w:p w:rsidR="004135DD" w:rsidRPr="006D5820" w:rsidRDefault="004135DD" w:rsidP="004135DD">
      <w:pPr>
        <w:widowControl/>
        <w:numPr>
          <w:ilvl w:val="0"/>
          <w:numId w:val="5"/>
        </w:numPr>
        <w:spacing w:line="300" w:lineRule="exact"/>
        <w:rPr>
          <w:rFonts w:ascii="Times New Roman" w:hAnsi="Times New Roman" w:cs="Times New Roman"/>
          <w:b/>
          <w:sz w:val="24"/>
          <w:szCs w:val="24"/>
        </w:rPr>
      </w:pPr>
      <w:r>
        <w:rPr>
          <w:rFonts w:ascii="Times New Roman" w:hAnsi="Times New Roman" w:cs="Times New Roman"/>
          <w:b/>
          <w:sz w:val="24"/>
          <w:szCs w:val="24"/>
        </w:rPr>
        <w:lastRenderedPageBreak/>
        <w:t>P</w:t>
      </w:r>
      <w:r w:rsidRPr="006D5820">
        <w:rPr>
          <w:rFonts w:ascii="Times New Roman" w:hAnsi="Times New Roman" w:cs="Times New Roman"/>
          <w:b/>
          <w:sz w:val="24"/>
          <w:szCs w:val="24"/>
        </w:rPr>
        <w:t xml:space="preserve">rint out the </w:t>
      </w:r>
      <w:r w:rsidRPr="006D5820">
        <w:rPr>
          <w:rFonts w:ascii="Times New Roman" w:hAnsi="Times New Roman" w:cs="Times New Roman"/>
          <w:b/>
          <w:i/>
          <w:sz w:val="24"/>
          <w:szCs w:val="24"/>
        </w:rPr>
        <w:t xml:space="preserve">Approval </w:t>
      </w:r>
      <w:r>
        <w:rPr>
          <w:rFonts w:ascii="Times New Roman" w:hAnsi="Times New Roman" w:cs="Times New Roman"/>
          <w:b/>
          <w:i/>
          <w:sz w:val="24"/>
          <w:szCs w:val="24"/>
        </w:rPr>
        <w:t>of Media C</w:t>
      </w:r>
      <w:r w:rsidRPr="006D5820">
        <w:rPr>
          <w:rFonts w:ascii="Times New Roman" w:hAnsi="Times New Roman" w:cs="Times New Roman"/>
          <w:b/>
          <w:i/>
          <w:sz w:val="24"/>
          <w:szCs w:val="24"/>
        </w:rPr>
        <w:t>overage</w:t>
      </w:r>
      <w:r w:rsidRPr="006D5820">
        <w:rPr>
          <w:rFonts w:ascii="Times New Roman" w:hAnsi="Times New Roman" w:cs="Times New Roman"/>
          <w:b/>
          <w:sz w:val="24"/>
          <w:szCs w:val="24"/>
        </w:rPr>
        <w:t xml:space="preserve"> and bring it to the venue.</w:t>
      </w:r>
    </w:p>
    <w:p w:rsidR="004135DD" w:rsidRPr="006D5820" w:rsidRDefault="004135DD" w:rsidP="004135DD">
      <w:pPr>
        <w:spacing w:line="300" w:lineRule="exact"/>
        <w:ind w:left="420"/>
        <w:rPr>
          <w:rFonts w:ascii="Times New Roman" w:hAnsi="Times New Roman" w:cs="Times New Roman"/>
          <w:sz w:val="24"/>
          <w:szCs w:val="24"/>
        </w:rPr>
      </w:pPr>
      <w:r w:rsidRPr="006D5820">
        <w:rPr>
          <w:rFonts w:ascii="Times New Roman" w:hAnsi="Times New Roman" w:cs="Times New Roman"/>
          <w:sz w:val="24"/>
          <w:szCs w:val="24"/>
        </w:rPr>
        <w:t xml:space="preserve">Once </w:t>
      </w:r>
      <w:r>
        <w:rPr>
          <w:rFonts w:ascii="Times New Roman" w:hAnsi="Times New Roman" w:cs="Times New Roman"/>
          <w:sz w:val="24"/>
          <w:szCs w:val="24"/>
        </w:rPr>
        <w:t>we have confirmed your</w:t>
      </w:r>
      <w:r w:rsidRPr="006D5820">
        <w:rPr>
          <w:rFonts w:ascii="Times New Roman" w:hAnsi="Times New Roman" w:cs="Times New Roman"/>
          <w:sz w:val="24"/>
          <w:szCs w:val="24"/>
        </w:rPr>
        <w:t xml:space="preserve"> payment of the coordination fee</w:t>
      </w:r>
      <w:r>
        <w:rPr>
          <w:rFonts w:ascii="Times New Roman" w:hAnsi="Times New Roman" w:cs="Times New Roman"/>
          <w:sz w:val="24"/>
          <w:szCs w:val="24"/>
        </w:rPr>
        <w:t xml:space="preserve">, we will send you an </w:t>
      </w:r>
      <w:r w:rsidRPr="006D5820">
        <w:rPr>
          <w:rFonts w:ascii="Times New Roman" w:hAnsi="Times New Roman" w:cs="Times New Roman"/>
          <w:i/>
          <w:sz w:val="24"/>
          <w:szCs w:val="24"/>
        </w:rPr>
        <w:t xml:space="preserve">Approval of Media Coverage </w:t>
      </w:r>
      <w:r w:rsidRPr="006D5820">
        <w:rPr>
          <w:rFonts w:ascii="Times New Roman" w:hAnsi="Times New Roman" w:cs="Times New Roman"/>
          <w:sz w:val="24"/>
          <w:szCs w:val="24"/>
        </w:rPr>
        <w:t>by e-mail.</w:t>
      </w:r>
      <w:r w:rsidRPr="006D5820">
        <w:rPr>
          <w:rFonts w:ascii="Times New Roman" w:hAnsi="Times New Roman" w:cs="Times New Roman"/>
          <w:sz w:val="24"/>
          <w:szCs w:val="24"/>
        </w:rPr>
        <w:t xml:space="preserve">　</w:t>
      </w:r>
      <w:r w:rsidRPr="006D5820">
        <w:rPr>
          <w:rFonts w:ascii="Times New Roman" w:hAnsi="Times New Roman" w:cs="Times New Roman"/>
          <w:sz w:val="24"/>
          <w:szCs w:val="24"/>
        </w:rPr>
        <w:t xml:space="preserve">You </w:t>
      </w:r>
      <w:r>
        <w:rPr>
          <w:rFonts w:ascii="Times New Roman" w:hAnsi="Times New Roman" w:cs="Times New Roman"/>
          <w:sz w:val="24"/>
          <w:szCs w:val="24"/>
        </w:rPr>
        <w:t>must</w:t>
      </w:r>
      <w:r w:rsidRPr="006D5820">
        <w:rPr>
          <w:rFonts w:ascii="Times New Roman" w:hAnsi="Times New Roman" w:cs="Times New Roman"/>
          <w:sz w:val="24"/>
          <w:szCs w:val="24"/>
        </w:rPr>
        <w:t xml:space="preserve"> present it when you receive your bib, which is required to enter the competition area. </w:t>
      </w:r>
    </w:p>
    <w:p w:rsidR="004135DD" w:rsidRPr="00B12EE5" w:rsidRDefault="004135DD" w:rsidP="004135DD">
      <w:pPr>
        <w:pStyle w:val="a9"/>
        <w:spacing w:line="300" w:lineRule="exact"/>
        <w:ind w:leftChars="0" w:left="420"/>
        <w:jc w:val="both"/>
        <w:rPr>
          <w:rFonts w:ascii="Times New Roman" w:hAnsi="Times New Roman" w:cs="Times New Roman"/>
          <w:sz w:val="24"/>
          <w:szCs w:val="24"/>
        </w:rPr>
      </w:pPr>
    </w:p>
    <w:p w:rsidR="004135DD" w:rsidRPr="00B12EE5" w:rsidRDefault="004135DD" w:rsidP="004135DD">
      <w:pPr>
        <w:pStyle w:val="a9"/>
        <w:numPr>
          <w:ilvl w:val="0"/>
          <w:numId w:val="5"/>
        </w:numPr>
        <w:spacing w:line="300" w:lineRule="exact"/>
        <w:ind w:leftChars="0"/>
        <w:jc w:val="both"/>
        <w:rPr>
          <w:rFonts w:ascii="Times New Roman" w:hAnsi="Times New Roman" w:cs="Times New Roman"/>
          <w:b/>
          <w:sz w:val="24"/>
          <w:szCs w:val="24"/>
        </w:rPr>
      </w:pPr>
      <w:r>
        <w:rPr>
          <w:rFonts w:ascii="Times New Roman" w:hAnsi="Times New Roman" w:cs="Times New Roman"/>
          <w:b/>
          <w:sz w:val="24"/>
          <w:szCs w:val="24"/>
        </w:rPr>
        <w:t>P</w:t>
      </w:r>
      <w:r w:rsidRPr="006D5820">
        <w:rPr>
          <w:rFonts w:ascii="Times New Roman" w:hAnsi="Times New Roman" w:cs="Times New Roman"/>
          <w:b/>
          <w:sz w:val="24"/>
          <w:szCs w:val="24"/>
        </w:rPr>
        <w:t xml:space="preserve">resent </w:t>
      </w:r>
      <w:r>
        <w:rPr>
          <w:rFonts w:ascii="Times New Roman" w:hAnsi="Times New Roman" w:cs="Times New Roman"/>
          <w:b/>
          <w:sz w:val="24"/>
          <w:szCs w:val="24"/>
        </w:rPr>
        <w:t>your</w:t>
      </w:r>
      <w:r w:rsidRPr="006D5820">
        <w:rPr>
          <w:rFonts w:ascii="Times New Roman" w:hAnsi="Times New Roman" w:cs="Times New Roman"/>
          <w:b/>
          <w:sz w:val="24"/>
          <w:szCs w:val="24"/>
        </w:rPr>
        <w:t xml:space="preserve"> </w:t>
      </w:r>
      <w:r w:rsidRPr="006D5820">
        <w:rPr>
          <w:rFonts w:ascii="Times New Roman" w:hAnsi="Times New Roman" w:cs="Times New Roman"/>
          <w:b/>
          <w:i/>
          <w:sz w:val="24"/>
          <w:szCs w:val="24"/>
        </w:rPr>
        <w:t>Application for Media Coverage</w:t>
      </w:r>
      <w:r w:rsidRPr="006D5820">
        <w:rPr>
          <w:rFonts w:ascii="Times New Roman" w:hAnsi="Times New Roman" w:cs="Times New Roman"/>
          <w:b/>
          <w:sz w:val="24"/>
          <w:szCs w:val="24"/>
        </w:rPr>
        <w:t xml:space="preserve"> at the entrance gate of each venue and receive a</w:t>
      </w:r>
      <w:r>
        <w:rPr>
          <w:rFonts w:ascii="Times New Roman" w:hAnsi="Times New Roman" w:cs="Times New Roman"/>
          <w:b/>
          <w:sz w:val="24"/>
          <w:szCs w:val="24"/>
        </w:rPr>
        <w:t xml:space="preserve"> light blue</w:t>
      </w:r>
      <w:r w:rsidRPr="006D5820">
        <w:rPr>
          <w:rFonts w:ascii="Times New Roman" w:hAnsi="Times New Roman" w:cs="Times New Roman"/>
          <w:b/>
          <w:sz w:val="24"/>
          <w:szCs w:val="24"/>
        </w:rPr>
        <w:t xml:space="preserve"> bib.</w:t>
      </w:r>
    </w:p>
    <w:p w:rsidR="004135DD" w:rsidRPr="00B12EE5" w:rsidRDefault="004135DD" w:rsidP="004135DD">
      <w:pPr>
        <w:pStyle w:val="a9"/>
        <w:spacing w:line="300" w:lineRule="exact"/>
        <w:ind w:leftChars="0" w:left="420"/>
        <w:jc w:val="both"/>
        <w:rPr>
          <w:rFonts w:ascii="Times New Roman" w:hAnsi="Times New Roman" w:cs="Times New Roman"/>
          <w:color w:val="000000" w:themeColor="text1"/>
          <w:sz w:val="24"/>
          <w:szCs w:val="24"/>
        </w:rPr>
      </w:pPr>
      <w:r w:rsidRPr="006D5820">
        <w:rPr>
          <w:rFonts w:ascii="Times New Roman" w:hAnsi="Times New Roman" w:cs="Times New Roman"/>
          <w:color w:val="000000" w:themeColor="text1"/>
          <w:sz w:val="24"/>
          <w:szCs w:val="24"/>
        </w:rPr>
        <w:t xml:space="preserve">When you arrive at the venue, present your </w:t>
      </w:r>
      <w:r w:rsidRPr="006D5820">
        <w:rPr>
          <w:rFonts w:ascii="Times New Roman" w:hAnsi="Times New Roman" w:cs="Times New Roman"/>
          <w:i/>
          <w:color w:val="000000" w:themeColor="text1"/>
          <w:sz w:val="24"/>
          <w:szCs w:val="24"/>
        </w:rPr>
        <w:t xml:space="preserve">Application for </w:t>
      </w:r>
      <w:r>
        <w:rPr>
          <w:rFonts w:ascii="Times New Roman" w:hAnsi="Times New Roman" w:cs="Times New Roman"/>
          <w:i/>
          <w:color w:val="000000" w:themeColor="text1"/>
          <w:sz w:val="24"/>
          <w:szCs w:val="24"/>
        </w:rPr>
        <w:t>Media C</w:t>
      </w:r>
      <w:r w:rsidRPr="006D5820">
        <w:rPr>
          <w:rFonts w:ascii="Times New Roman" w:hAnsi="Times New Roman" w:cs="Times New Roman"/>
          <w:i/>
          <w:color w:val="000000" w:themeColor="text1"/>
          <w:sz w:val="24"/>
          <w:szCs w:val="24"/>
        </w:rPr>
        <w:t>overage</w:t>
      </w:r>
      <w:r w:rsidRPr="006D5820">
        <w:rPr>
          <w:rFonts w:ascii="Times New Roman" w:hAnsi="Times New Roman" w:cs="Times New Roman"/>
          <w:color w:val="000000" w:themeColor="text1"/>
          <w:sz w:val="24"/>
          <w:szCs w:val="24"/>
        </w:rPr>
        <w:t xml:space="preserve"> to staff (security guard</w:t>
      </w:r>
      <w:r>
        <w:rPr>
          <w:rFonts w:ascii="Times New Roman" w:hAnsi="Times New Roman" w:cs="Times New Roman"/>
          <w:color w:val="000000" w:themeColor="text1"/>
          <w:sz w:val="24"/>
          <w:szCs w:val="24"/>
        </w:rPr>
        <w:t>s</w:t>
      </w:r>
      <w:r w:rsidRPr="006D5820">
        <w:rPr>
          <w:rFonts w:ascii="Times New Roman" w:hAnsi="Times New Roman" w:cs="Times New Roman"/>
          <w:color w:val="000000" w:themeColor="text1"/>
          <w:sz w:val="24"/>
          <w:szCs w:val="24"/>
        </w:rPr>
        <w:t xml:space="preserve"> or OC staff) at the entrance gate of each venue. You will receive bibs for the number of people who have applied in advance. </w:t>
      </w:r>
      <w:r>
        <w:rPr>
          <w:rFonts w:ascii="Times New Roman" w:hAnsi="Times New Roman" w:cs="Times New Roman"/>
          <w:color w:val="000000" w:themeColor="text1"/>
          <w:sz w:val="24"/>
          <w:szCs w:val="24"/>
        </w:rPr>
        <w:t>You must</w:t>
      </w:r>
      <w:r w:rsidRPr="006D5820">
        <w:rPr>
          <w:rFonts w:ascii="Times New Roman" w:hAnsi="Times New Roman" w:cs="Times New Roman"/>
          <w:color w:val="000000" w:themeColor="text1"/>
          <w:sz w:val="24"/>
          <w:szCs w:val="24"/>
        </w:rPr>
        <w:t xml:space="preserve"> apply in advance, as additional bibs cannot be </w:t>
      </w:r>
      <w:r>
        <w:rPr>
          <w:rFonts w:ascii="Times New Roman" w:hAnsi="Times New Roman" w:cs="Times New Roman"/>
          <w:color w:val="000000" w:themeColor="text1"/>
          <w:sz w:val="24"/>
          <w:szCs w:val="24"/>
        </w:rPr>
        <w:t>provided</w:t>
      </w:r>
      <w:r w:rsidRPr="006D5820">
        <w:rPr>
          <w:rFonts w:ascii="Times New Roman" w:hAnsi="Times New Roman" w:cs="Times New Roman"/>
          <w:color w:val="000000" w:themeColor="text1"/>
          <w:sz w:val="24"/>
          <w:szCs w:val="24"/>
        </w:rPr>
        <w:t xml:space="preserve"> on site</w:t>
      </w:r>
      <w:r>
        <w:rPr>
          <w:rFonts w:ascii="Times New Roman" w:hAnsi="Times New Roman" w:cs="Times New Roman" w:hint="eastAsia"/>
          <w:color w:val="000000" w:themeColor="text1"/>
          <w:sz w:val="24"/>
          <w:szCs w:val="24"/>
        </w:rPr>
        <w:t>.</w:t>
      </w:r>
    </w:p>
    <w:p w:rsidR="004135DD" w:rsidRPr="00B12EE5" w:rsidRDefault="004135DD" w:rsidP="004135DD">
      <w:pPr>
        <w:pStyle w:val="a9"/>
        <w:spacing w:line="300" w:lineRule="exact"/>
        <w:ind w:leftChars="0" w:left="420"/>
        <w:jc w:val="both"/>
        <w:rPr>
          <w:rFonts w:ascii="Times New Roman" w:hAnsi="Times New Roman" w:cs="Times New Roman"/>
          <w:color w:val="000000" w:themeColor="text1"/>
          <w:sz w:val="24"/>
          <w:szCs w:val="24"/>
        </w:rPr>
      </w:pPr>
    </w:p>
    <w:p w:rsidR="004135DD" w:rsidRPr="00B12EE5" w:rsidRDefault="004135DD" w:rsidP="004135DD">
      <w:pPr>
        <w:pStyle w:val="a9"/>
        <w:numPr>
          <w:ilvl w:val="0"/>
          <w:numId w:val="5"/>
        </w:numPr>
        <w:spacing w:line="300" w:lineRule="exact"/>
        <w:ind w:leftChars="0"/>
        <w:jc w:val="both"/>
        <w:rPr>
          <w:rFonts w:ascii="Times New Roman" w:hAnsi="Times New Roman" w:cs="Times New Roman"/>
          <w:b/>
          <w:sz w:val="24"/>
          <w:szCs w:val="24"/>
        </w:rPr>
      </w:pPr>
      <w:r>
        <w:rPr>
          <w:rFonts w:ascii="Times New Roman" w:hAnsi="Times New Roman" w:cs="Times New Roman" w:hint="eastAsia"/>
          <w:b/>
          <w:sz w:val="24"/>
          <w:szCs w:val="24"/>
        </w:rPr>
        <w:t>W</w:t>
      </w:r>
      <w:r>
        <w:rPr>
          <w:rFonts w:ascii="Times New Roman" w:hAnsi="Times New Roman" w:cs="Times New Roman"/>
          <w:b/>
          <w:sz w:val="24"/>
          <w:szCs w:val="24"/>
        </w:rPr>
        <w:t>ear the light blue bib during media coverage.</w:t>
      </w:r>
    </w:p>
    <w:p w:rsidR="004135DD" w:rsidRPr="00B12EE5" w:rsidRDefault="004135DD" w:rsidP="004135DD">
      <w:pPr>
        <w:pStyle w:val="a9"/>
        <w:spacing w:line="300" w:lineRule="exact"/>
        <w:ind w:leftChars="0" w:left="420"/>
        <w:jc w:val="both"/>
        <w:rPr>
          <w:rFonts w:ascii="Times New Roman" w:hAnsi="Times New Roman" w:cs="Times New Roman"/>
          <w:sz w:val="24"/>
          <w:szCs w:val="24"/>
        </w:rPr>
      </w:pPr>
      <w:r w:rsidRPr="00AD2620">
        <w:rPr>
          <w:rFonts w:ascii="Times New Roman" w:hAnsi="Times New Roman" w:cs="Times New Roman"/>
          <w:sz w:val="24"/>
          <w:szCs w:val="24"/>
        </w:rPr>
        <w:t xml:space="preserve">Only </w:t>
      </w:r>
      <w:r>
        <w:rPr>
          <w:rFonts w:ascii="Times New Roman" w:hAnsi="Times New Roman" w:cs="Times New Roman"/>
          <w:sz w:val="24"/>
          <w:szCs w:val="24"/>
        </w:rPr>
        <w:t>people</w:t>
      </w:r>
      <w:r w:rsidRPr="00AD2620">
        <w:rPr>
          <w:rFonts w:ascii="Times New Roman" w:hAnsi="Times New Roman" w:cs="Times New Roman"/>
          <w:sz w:val="24"/>
          <w:szCs w:val="24"/>
        </w:rPr>
        <w:t xml:space="preserve"> wearing </w:t>
      </w:r>
      <w:r>
        <w:rPr>
          <w:rFonts w:ascii="Times New Roman" w:hAnsi="Times New Roman" w:cs="Times New Roman"/>
          <w:sz w:val="24"/>
          <w:szCs w:val="24"/>
        </w:rPr>
        <w:t>light blue bibs</w:t>
      </w:r>
      <w:r w:rsidRPr="00AD2620">
        <w:rPr>
          <w:rFonts w:ascii="Times New Roman" w:hAnsi="Times New Roman" w:cs="Times New Roman"/>
          <w:sz w:val="24"/>
          <w:szCs w:val="24"/>
        </w:rPr>
        <w:t xml:space="preserve"> may enter the competition area. If anyone </w:t>
      </w:r>
      <w:r>
        <w:rPr>
          <w:rFonts w:ascii="Times New Roman" w:hAnsi="Times New Roman" w:cs="Times New Roman"/>
          <w:sz w:val="24"/>
          <w:szCs w:val="24"/>
        </w:rPr>
        <w:t xml:space="preserve">is found in the competition area </w:t>
      </w:r>
      <w:r w:rsidRPr="00AD2620">
        <w:rPr>
          <w:rFonts w:ascii="Times New Roman" w:hAnsi="Times New Roman" w:cs="Times New Roman"/>
          <w:sz w:val="24"/>
          <w:szCs w:val="24"/>
        </w:rPr>
        <w:t xml:space="preserve">not wearing a bib, even if accompanied by a companion, the coverage </w:t>
      </w:r>
      <w:r>
        <w:rPr>
          <w:rFonts w:ascii="Times New Roman" w:hAnsi="Times New Roman" w:cs="Times New Roman"/>
          <w:sz w:val="24"/>
          <w:szCs w:val="24"/>
        </w:rPr>
        <w:t>will</w:t>
      </w:r>
      <w:r w:rsidRPr="00AD2620">
        <w:rPr>
          <w:rFonts w:ascii="Times New Roman" w:hAnsi="Times New Roman" w:cs="Times New Roman"/>
          <w:sz w:val="24"/>
          <w:szCs w:val="24"/>
        </w:rPr>
        <w:t xml:space="preserve"> be stopped. A space for coverage will be set aside in the competition area with a </w:t>
      </w:r>
      <w:r>
        <w:rPr>
          <w:rFonts w:ascii="Times New Roman" w:hAnsi="Times New Roman" w:cs="Times New Roman"/>
          <w:sz w:val="24"/>
          <w:szCs w:val="24"/>
        </w:rPr>
        <w:t>cone</w:t>
      </w:r>
      <w:r w:rsidRPr="00AD2620">
        <w:rPr>
          <w:rFonts w:ascii="Times New Roman" w:hAnsi="Times New Roman" w:cs="Times New Roman"/>
          <w:sz w:val="24"/>
          <w:szCs w:val="24"/>
        </w:rPr>
        <w:t xml:space="preserve"> bar. If you are wearing a</w:t>
      </w:r>
      <w:r>
        <w:rPr>
          <w:rFonts w:ascii="Times New Roman" w:hAnsi="Times New Roman" w:cs="Times New Roman"/>
          <w:sz w:val="24"/>
          <w:szCs w:val="24"/>
        </w:rPr>
        <w:t xml:space="preserve"> light blue</w:t>
      </w:r>
      <w:r w:rsidRPr="00AD2620">
        <w:rPr>
          <w:rFonts w:ascii="Times New Roman" w:hAnsi="Times New Roman" w:cs="Times New Roman"/>
          <w:sz w:val="24"/>
          <w:szCs w:val="24"/>
        </w:rPr>
        <w:t xml:space="preserve"> bib, you may take photos inside the Media Tribune. Photographers</w:t>
      </w:r>
      <w:r>
        <w:rPr>
          <w:rFonts w:ascii="Times New Roman" w:hAnsi="Times New Roman" w:cs="Times New Roman"/>
          <w:sz w:val="24"/>
          <w:szCs w:val="24"/>
        </w:rPr>
        <w:t xml:space="preserve"> must</w:t>
      </w:r>
      <w:r w:rsidRPr="00AD2620">
        <w:rPr>
          <w:rFonts w:ascii="Times New Roman" w:hAnsi="Times New Roman" w:cs="Times New Roman"/>
          <w:sz w:val="24"/>
          <w:szCs w:val="24"/>
        </w:rPr>
        <w:t xml:space="preserve"> wear the bib at all times for identification purposes, even when filming outside the competition area</w:t>
      </w:r>
      <w:r>
        <w:rPr>
          <w:rFonts w:ascii="Times New Roman" w:hAnsi="Times New Roman" w:cs="Times New Roman" w:hint="eastAsia"/>
          <w:sz w:val="24"/>
          <w:szCs w:val="24"/>
        </w:rPr>
        <w:t>.</w:t>
      </w:r>
    </w:p>
    <w:p w:rsidR="004135DD" w:rsidRPr="00B12EE5" w:rsidRDefault="004135DD" w:rsidP="004135DD">
      <w:pPr>
        <w:pStyle w:val="a9"/>
        <w:spacing w:line="300" w:lineRule="exact"/>
        <w:ind w:leftChars="0" w:left="420"/>
        <w:jc w:val="both"/>
        <w:rPr>
          <w:rFonts w:ascii="Times New Roman" w:hAnsi="Times New Roman" w:cs="Times New Roman"/>
          <w:sz w:val="24"/>
          <w:szCs w:val="24"/>
        </w:rPr>
      </w:pPr>
    </w:p>
    <w:p w:rsidR="004135DD" w:rsidRPr="00B12EE5" w:rsidRDefault="004135DD" w:rsidP="004135DD">
      <w:pPr>
        <w:pStyle w:val="a9"/>
        <w:numPr>
          <w:ilvl w:val="0"/>
          <w:numId w:val="5"/>
        </w:numPr>
        <w:spacing w:line="300" w:lineRule="exact"/>
        <w:ind w:leftChars="0"/>
        <w:jc w:val="both"/>
        <w:rPr>
          <w:rFonts w:ascii="Times New Roman" w:hAnsi="Times New Roman" w:cs="Times New Roman"/>
          <w:b/>
          <w:sz w:val="24"/>
          <w:szCs w:val="24"/>
        </w:rPr>
      </w:pPr>
      <w:r>
        <w:rPr>
          <w:rFonts w:ascii="Times New Roman" w:hAnsi="Times New Roman" w:cs="Times New Roman" w:hint="eastAsia"/>
          <w:b/>
          <w:sz w:val="24"/>
          <w:szCs w:val="24"/>
        </w:rPr>
        <w:t>B</w:t>
      </w:r>
      <w:r w:rsidRPr="00AD2620">
        <w:rPr>
          <w:rFonts w:ascii="Times New Roman" w:hAnsi="Times New Roman" w:cs="Times New Roman"/>
          <w:b/>
          <w:sz w:val="24"/>
          <w:szCs w:val="24"/>
        </w:rPr>
        <w:t>ibs must be returned at the entrance gate after the completion of coverage.</w:t>
      </w:r>
    </w:p>
    <w:p w:rsidR="004135DD" w:rsidRPr="00B12EE5" w:rsidRDefault="004135DD" w:rsidP="004135DD">
      <w:pPr>
        <w:pStyle w:val="a9"/>
        <w:spacing w:line="300" w:lineRule="exact"/>
        <w:ind w:leftChars="0" w:left="420"/>
        <w:jc w:val="both"/>
        <w:rPr>
          <w:rFonts w:ascii="Times New Roman" w:hAnsi="Times New Roman" w:cs="Times New Roman"/>
          <w:b/>
          <w:sz w:val="24"/>
          <w:szCs w:val="24"/>
        </w:rPr>
      </w:pPr>
      <w:r w:rsidRPr="00AD2620">
        <w:rPr>
          <w:rFonts w:ascii="Times New Roman" w:hAnsi="Times New Roman" w:cs="Times New Roman"/>
          <w:color w:val="000000" w:themeColor="text1"/>
          <w:sz w:val="24"/>
          <w:szCs w:val="24"/>
        </w:rPr>
        <w:t xml:space="preserve">When you have finished your coverage for the day, be sure to return your bib to the staff at the entrance gate. Even if you have plans to cover the event the next day or later, you are not allowed to take your bibs home. </w:t>
      </w:r>
      <w:r>
        <w:rPr>
          <w:rFonts w:ascii="Times New Roman" w:hAnsi="Times New Roman" w:cs="Times New Roman"/>
          <w:color w:val="000000" w:themeColor="text1"/>
          <w:sz w:val="24"/>
          <w:szCs w:val="24"/>
        </w:rPr>
        <w:t>R</w:t>
      </w:r>
      <w:r w:rsidRPr="00AD2620">
        <w:rPr>
          <w:rFonts w:ascii="Times New Roman" w:hAnsi="Times New Roman" w:cs="Times New Roman"/>
          <w:color w:val="000000" w:themeColor="text1"/>
          <w:sz w:val="24"/>
          <w:szCs w:val="24"/>
        </w:rPr>
        <w:t xml:space="preserve">eturn the bibs and </w:t>
      </w:r>
      <w:r>
        <w:rPr>
          <w:rFonts w:ascii="Times New Roman" w:hAnsi="Times New Roman" w:cs="Times New Roman"/>
          <w:color w:val="000000" w:themeColor="text1"/>
          <w:sz w:val="24"/>
          <w:szCs w:val="24"/>
        </w:rPr>
        <w:t xml:space="preserve">collect </w:t>
      </w:r>
      <w:r w:rsidRPr="00AD2620">
        <w:rPr>
          <w:rFonts w:ascii="Times New Roman" w:hAnsi="Times New Roman" w:cs="Times New Roman"/>
          <w:color w:val="000000" w:themeColor="text1"/>
          <w:sz w:val="24"/>
          <w:szCs w:val="24"/>
        </w:rPr>
        <w:t>them up at a later date.</w:t>
      </w:r>
      <w:r w:rsidRPr="00B12EE5">
        <w:rPr>
          <w:rFonts w:ascii="Times New Roman" w:hAnsi="Times New Roman" w:cs="Times New Roman"/>
          <w:b/>
          <w:sz w:val="24"/>
          <w:szCs w:val="24"/>
        </w:rPr>
        <w:t xml:space="preserve"> </w:t>
      </w:r>
    </w:p>
    <w:p w:rsidR="004135DD" w:rsidRPr="00B12EE5" w:rsidRDefault="004135DD" w:rsidP="004135DD">
      <w:pPr>
        <w:spacing w:line="300" w:lineRule="exact"/>
        <w:rPr>
          <w:rFonts w:ascii="Times New Roman" w:hAnsi="Times New Roman" w:cs="Times New Roman"/>
          <w:b/>
          <w:sz w:val="24"/>
          <w:szCs w:val="24"/>
        </w:rPr>
      </w:pPr>
      <w:r w:rsidRPr="00B12EE5">
        <w:rPr>
          <w:rFonts w:ascii="Times New Roman" w:hAnsi="Times New Roman" w:cs="Times New Roman"/>
          <w:b/>
          <w:sz w:val="24"/>
          <w:szCs w:val="24"/>
        </w:rPr>
        <w:br w:type="page"/>
      </w:r>
    </w:p>
    <w:p w:rsidR="004135DD" w:rsidRDefault="004135DD" w:rsidP="004135DD">
      <w:pPr>
        <w:spacing w:line="360" w:lineRule="exact"/>
        <w:jc w:val="center"/>
        <w:rPr>
          <w:rFonts w:ascii="Times New Roman" w:hAnsi="Times New Roman" w:cs="Times New Roman"/>
          <w:b/>
          <w:sz w:val="32"/>
        </w:rPr>
      </w:pPr>
      <w:r>
        <w:rPr>
          <w:rFonts w:ascii="Times New Roman" w:hAnsi="Times New Roman" w:cs="Times New Roman" w:hint="eastAsia"/>
          <w:b/>
          <w:sz w:val="32"/>
        </w:rPr>
        <w:lastRenderedPageBreak/>
        <w:t>(</w:t>
      </w:r>
      <w:r>
        <w:rPr>
          <w:rFonts w:ascii="Times New Roman" w:hAnsi="Times New Roman" w:cs="Times New Roman"/>
          <w:b/>
          <w:sz w:val="32"/>
        </w:rPr>
        <w:t>Example)</w:t>
      </w:r>
    </w:p>
    <w:p w:rsidR="004135DD" w:rsidRPr="00C6232B" w:rsidRDefault="004135DD" w:rsidP="004135DD">
      <w:pPr>
        <w:spacing w:line="360" w:lineRule="exact"/>
        <w:jc w:val="center"/>
        <w:rPr>
          <w:rFonts w:ascii="Times New Roman" w:hAnsi="Times New Roman" w:cs="Times New Roman"/>
          <w:b/>
          <w:sz w:val="32"/>
        </w:rPr>
      </w:pPr>
      <w:r w:rsidRPr="00C6232B">
        <w:rPr>
          <w:rFonts w:ascii="Times New Roman" w:hAnsi="Times New Roman" w:cs="Times New Roman"/>
          <w:b/>
          <w:sz w:val="32"/>
        </w:rPr>
        <w:t>World Aquatics Masters Championships - Kyushu 2023</w:t>
      </w:r>
    </w:p>
    <w:p w:rsidR="004135DD" w:rsidRDefault="004135DD" w:rsidP="004135DD">
      <w:pPr>
        <w:spacing w:line="360" w:lineRule="exact"/>
        <w:jc w:val="center"/>
        <w:rPr>
          <w:rFonts w:ascii="Times New Roman" w:hAnsi="Times New Roman" w:cs="Times New Roman"/>
          <w:b/>
          <w:sz w:val="32"/>
          <w:szCs w:val="44"/>
        </w:rPr>
      </w:pPr>
      <w:r>
        <w:rPr>
          <w:rFonts w:ascii="Times New Roman" w:hAnsi="Times New Roman" w:cs="Times New Roman"/>
          <w:b/>
          <w:sz w:val="32"/>
          <w:szCs w:val="44"/>
        </w:rPr>
        <w:t xml:space="preserve">Approval of </w:t>
      </w:r>
      <w:r>
        <w:rPr>
          <w:rFonts w:ascii="Times New Roman" w:hAnsi="Times New Roman" w:cs="Times New Roman" w:hint="eastAsia"/>
          <w:b/>
          <w:sz w:val="32"/>
          <w:szCs w:val="44"/>
        </w:rPr>
        <w:t>M</w:t>
      </w:r>
      <w:r>
        <w:rPr>
          <w:rFonts w:ascii="Times New Roman" w:hAnsi="Times New Roman" w:cs="Times New Roman"/>
          <w:b/>
          <w:sz w:val="32"/>
          <w:szCs w:val="44"/>
        </w:rPr>
        <w:t>edia Coverage</w:t>
      </w:r>
    </w:p>
    <w:p w:rsidR="004135DD" w:rsidRPr="0045713E" w:rsidRDefault="004135DD" w:rsidP="004135DD">
      <w:pPr>
        <w:spacing w:line="360" w:lineRule="exact"/>
        <w:rPr>
          <w:rFonts w:ascii="Times New Roman" w:hAnsi="Times New Roman" w:cs="Times New Roman"/>
          <w:b/>
          <w:sz w:val="32"/>
          <w:szCs w:val="44"/>
        </w:rPr>
      </w:pPr>
    </w:p>
    <w:p w:rsidR="004135DD" w:rsidRPr="00C6232B" w:rsidRDefault="004135DD" w:rsidP="004135DD">
      <w:pPr>
        <w:spacing w:line="300" w:lineRule="exact"/>
        <w:jc w:val="right"/>
        <w:rPr>
          <w:rFonts w:ascii="Times New Roman" w:hAnsi="Times New Roman" w:cs="Times New Roman"/>
          <w:b/>
          <w:sz w:val="24"/>
          <w:szCs w:val="24"/>
        </w:rPr>
      </w:pPr>
      <w:r w:rsidRPr="00C6232B">
        <w:rPr>
          <w:rFonts w:ascii="Times New Roman" w:hAnsi="Times New Roman" w:cs="Times New Roman"/>
          <w:b/>
          <w:sz w:val="24"/>
          <w:szCs w:val="24"/>
        </w:rPr>
        <w:t xml:space="preserve">No.     </w:t>
      </w:r>
    </w:p>
    <w:tbl>
      <w:tblPr>
        <w:tblStyle w:val="ab"/>
        <w:tblW w:w="0" w:type="auto"/>
        <w:tblLook w:val="04A0" w:firstRow="1" w:lastRow="0" w:firstColumn="1" w:lastColumn="0" w:noHBand="0" w:noVBand="1"/>
      </w:tblPr>
      <w:tblGrid>
        <w:gridCol w:w="2830"/>
        <w:gridCol w:w="6230"/>
      </w:tblGrid>
      <w:tr w:rsidR="004135DD" w:rsidRPr="00C6232B" w:rsidTr="005C66F0">
        <w:tc>
          <w:tcPr>
            <w:tcW w:w="2830" w:type="dxa"/>
          </w:tcPr>
          <w:p w:rsidR="004135DD" w:rsidRPr="0045713E" w:rsidRDefault="004135DD" w:rsidP="005C66F0">
            <w:pPr>
              <w:spacing w:line="400" w:lineRule="exact"/>
              <w:rPr>
                <w:rFonts w:ascii="Times New Roman" w:hAnsi="Times New Roman" w:cs="Times New Roman"/>
                <w:sz w:val="28"/>
                <w:szCs w:val="44"/>
              </w:rPr>
            </w:pPr>
            <w:r w:rsidRPr="0045713E">
              <w:rPr>
                <w:rFonts w:ascii="Times New Roman" w:hAnsi="Times New Roman" w:cs="Times New Roman" w:hint="eastAsia"/>
                <w:sz w:val="28"/>
                <w:szCs w:val="44"/>
              </w:rPr>
              <w:t>C</w:t>
            </w:r>
            <w:r w:rsidRPr="0045713E">
              <w:rPr>
                <w:rFonts w:ascii="Times New Roman" w:hAnsi="Times New Roman" w:cs="Times New Roman"/>
                <w:sz w:val="28"/>
                <w:szCs w:val="44"/>
              </w:rPr>
              <w:t>ompany name</w:t>
            </w:r>
          </w:p>
        </w:tc>
        <w:tc>
          <w:tcPr>
            <w:tcW w:w="6230" w:type="dxa"/>
          </w:tcPr>
          <w:p w:rsidR="004135DD" w:rsidRPr="0045713E" w:rsidRDefault="004135DD" w:rsidP="005C66F0">
            <w:pPr>
              <w:spacing w:line="400" w:lineRule="exact"/>
              <w:rPr>
                <w:rFonts w:ascii="Times New Roman" w:hAnsi="Times New Roman" w:cs="Times New Roman"/>
                <w:sz w:val="32"/>
                <w:szCs w:val="44"/>
              </w:rPr>
            </w:pPr>
          </w:p>
        </w:tc>
      </w:tr>
      <w:tr w:rsidR="004135DD" w:rsidRPr="00C6232B" w:rsidTr="005C66F0">
        <w:tc>
          <w:tcPr>
            <w:tcW w:w="2830" w:type="dxa"/>
          </w:tcPr>
          <w:p w:rsidR="004135DD" w:rsidRPr="0045713E" w:rsidRDefault="004135DD" w:rsidP="005C66F0">
            <w:pPr>
              <w:spacing w:line="400" w:lineRule="exact"/>
              <w:rPr>
                <w:rFonts w:ascii="Times New Roman" w:hAnsi="Times New Roman" w:cs="Times New Roman"/>
                <w:sz w:val="28"/>
                <w:szCs w:val="44"/>
              </w:rPr>
            </w:pPr>
            <w:r w:rsidRPr="0045713E">
              <w:rPr>
                <w:rFonts w:ascii="Times New Roman" w:hAnsi="Times New Roman" w:cs="Times New Roman" w:hint="eastAsia"/>
                <w:sz w:val="28"/>
                <w:szCs w:val="44"/>
              </w:rPr>
              <w:t>N</w:t>
            </w:r>
            <w:r w:rsidRPr="0045713E">
              <w:rPr>
                <w:rFonts w:ascii="Times New Roman" w:hAnsi="Times New Roman" w:cs="Times New Roman"/>
                <w:sz w:val="28"/>
                <w:szCs w:val="44"/>
              </w:rPr>
              <w:t>umber of photographers</w:t>
            </w:r>
          </w:p>
        </w:tc>
        <w:tc>
          <w:tcPr>
            <w:tcW w:w="6230" w:type="dxa"/>
          </w:tcPr>
          <w:p w:rsidR="004135DD" w:rsidRPr="0045713E" w:rsidRDefault="004135DD" w:rsidP="005C66F0">
            <w:pPr>
              <w:spacing w:line="400" w:lineRule="exact"/>
              <w:rPr>
                <w:rFonts w:ascii="Times New Roman" w:hAnsi="Times New Roman" w:cs="Times New Roman"/>
                <w:sz w:val="32"/>
                <w:szCs w:val="44"/>
              </w:rPr>
            </w:pPr>
          </w:p>
        </w:tc>
      </w:tr>
      <w:tr w:rsidR="004135DD" w:rsidRPr="00C6232B" w:rsidTr="005C66F0">
        <w:tc>
          <w:tcPr>
            <w:tcW w:w="2830" w:type="dxa"/>
          </w:tcPr>
          <w:p w:rsidR="004135DD" w:rsidRPr="0045713E" w:rsidRDefault="004135DD" w:rsidP="005C66F0">
            <w:pPr>
              <w:spacing w:line="400" w:lineRule="exact"/>
              <w:rPr>
                <w:rFonts w:ascii="Times New Roman" w:hAnsi="Times New Roman" w:cs="Times New Roman"/>
                <w:sz w:val="28"/>
                <w:szCs w:val="44"/>
              </w:rPr>
            </w:pPr>
            <w:r w:rsidRPr="0045713E">
              <w:rPr>
                <w:rFonts w:ascii="Times New Roman" w:hAnsi="Times New Roman" w:cs="Times New Roman" w:hint="eastAsia"/>
                <w:sz w:val="28"/>
                <w:szCs w:val="44"/>
              </w:rPr>
              <w:t>V</w:t>
            </w:r>
            <w:r w:rsidRPr="0045713E">
              <w:rPr>
                <w:rFonts w:ascii="Times New Roman" w:hAnsi="Times New Roman" w:cs="Times New Roman"/>
                <w:sz w:val="28"/>
                <w:szCs w:val="44"/>
              </w:rPr>
              <w:t>enue for coverage</w:t>
            </w:r>
          </w:p>
        </w:tc>
        <w:tc>
          <w:tcPr>
            <w:tcW w:w="6230" w:type="dxa"/>
          </w:tcPr>
          <w:p w:rsidR="004135DD" w:rsidRPr="0045713E" w:rsidRDefault="004135DD" w:rsidP="005C66F0">
            <w:pPr>
              <w:spacing w:line="400" w:lineRule="exact"/>
              <w:rPr>
                <w:rFonts w:ascii="Times New Roman" w:hAnsi="Times New Roman" w:cs="Times New Roman"/>
                <w:sz w:val="32"/>
                <w:szCs w:val="44"/>
              </w:rPr>
            </w:pPr>
          </w:p>
        </w:tc>
      </w:tr>
      <w:tr w:rsidR="004135DD" w:rsidRPr="00C6232B" w:rsidTr="005C66F0">
        <w:tc>
          <w:tcPr>
            <w:tcW w:w="2830" w:type="dxa"/>
          </w:tcPr>
          <w:p w:rsidR="004135DD" w:rsidRPr="0045713E" w:rsidRDefault="004135DD" w:rsidP="005C66F0">
            <w:pPr>
              <w:spacing w:line="400" w:lineRule="exact"/>
              <w:rPr>
                <w:rFonts w:ascii="Times New Roman" w:hAnsi="Times New Roman" w:cs="Times New Roman"/>
                <w:sz w:val="28"/>
                <w:szCs w:val="44"/>
              </w:rPr>
            </w:pPr>
            <w:r w:rsidRPr="0045713E">
              <w:rPr>
                <w:rFonts w:ascii="Times New Roman" w:hAnsi="Times New Roman" w:cs="Times New Roman" w:hint="eastAsia"/>
                <w:sz w:val="28"/>
                <w:szCs w:val="44"/>
              </w:rPr>
              <w:t>D</w:t>
            </w:r>
            <w:r w:rsidRPr="0045713E">
              <w:rPr>
                <w:rFonts w:ascii="Times New Roman" w:hAnsi="Times New Roman" w:cs="Times New Roman"/>
                <w:sz w:val="28"/>
                <w:szCs w:val="44"/>
              </w:rPr>
              <w:t>ate of coverage</w:t>
            </w:r>
          </w:p>
        </w:tc>
        <w:tc>
          <w:tcPr>
            <w:tcW w:w="6230" w:type="dxa"/>
          </w:tcPr>
          <w:p w:rsidR="004135DD" w:rsidRPr="0045713E" w:rsidRDefault="004135DD" w:rsidP="005C66F0">
            <w:pPr>
              <w:spacing w:line="400" w:lineRule="exact"/>
              <w:rPr>
                <w:rFonts w:ascii="Times New Roman" w:hAnsi="Times New Roman" w:cs="Times New Roman"/>
                <w:sz w:val="32"/>
                <w:szCs w:val="44"/>
              </w:rPr>
            </w:pPr>
          </w:p>
        </w:tc>
      </w:tr>
    </w:tbl>
    <w:p w:rsidR="004135DD" w:rsidRDefault="004135DD" w:rsidP="004135DD">
      <w:pPr>
        <w:spacing w:line="300" w:lineRule="exact"/>
        <w:rPr>
          <w:rFonts w:ascii="Times New Roman" w:hAnsi="Times New Roman" w:cs="Times New Roman"/>
        </w:rPr>
      </w:pPr>
    </w:p>
    <w:p w:rsidR="004135DD" w:rsidRPr="00C6232B" w:rsidRDefault="004135DD" w:rsidP="004135DD">
      <w:pPr>
        <w:spacing w:line="300" w:lineRule="exact"/>
        <w:rPr>
          <w:rFonts w:ascii="Times New Roman" w:hAnsi="Times New Roman" w:cs="Times New Roman"/>
        </w:rPr>
      </w:pPr>
    </w:p>
    <w:p w:rsidR="004135DD" w:rsidRPr="0045713E" w:rsidRDefault="004135DD" w:rsidP="004135DD">
      <w:pPr>
        <w:spacing w:line="300" w:lineRule="exact"/>
        <w:rPr>
          <w:rFonts w:ascii="Times New Roman" w:hAnsi="Times New Roman" w:cs="Times New Roman"/>
          <w:b/>
          <w:sz w:val="28"/>
          <w:szCs w:val="24"/>
        </w:rPr>
      </w:pPr>
      <w:r>
        <w:rPr>
          <w:rFonts w:ascii="Times New Roman" w:hAnsi="Times New Roman" w:cs="Times New Roman" w:hint="eastAsia"/>
          <w:b/>
          <w:sz w:val="28"/>
          <w:szCs w:val="24"/>
        </w:rPr>
        <w:t>N</w:t>
      </w:r>
      <w:r>
        <w:rPr>
          <w:rFonts w:ascii="Times New Roman" w:hAnsi="Times New Roman" w:cs="Times New Roman"/>
          <w:b/>
          <w:sz w:val="28"/>
          <w:szCs w:val="24"/>
        </w:rPr>
        <w:t>ote:</w:t>
      </w:r>
    </w:p>
    <w:p w:rsidR="004135DD" w:rsidRPr="0045713E" w:rsidRDefault="004135DD" w:rsidP="004135DD">
      <w:pPr>
        <w:pStyle w:val="a9"/>
        <w:numPr>
          <w:ilvl w:val="0"/>
          <w:numId w:val="6"/>
        </w:numPr>
        <w:spacing w:afterLines="30" w:after="108" w:line="300" w:lineRule="exact"/>
        <w:ind w:leftChars="0"/>
        <w:jc w:val="both"/>
        <w:rPr>
          <w:rFonts w:ascii="Times New Roman" w:hAnsi="Times New Roman" w:cs="Times New Roman"/>
          <w:sz w:val="24"/>
          <w:szCs w:val="24"/>
        </w:rPr>
      </w:pPr>
      <w:r w:rsidRPr="0045713E">
        <w:rPr>
          <w:rFonts w:ascii="Times New Roman" w:hAnsi="Times New Roman" w:cs="Times New Roman"/>
          <w:sz w:val="24"/>
          <w:szCs w:val="24"/>
        </w:rPr>
        <w:t>Print out this consent form and carry it with you to present at all times while covering the event.</w:t>
      </w:r>
    </w:p>
    <w:p w:rsidR="004135DD" w:rsidRPr="0045713E" w:rsidRDefault="004135DD" w:rsidP="004135DD">
      <w:pPr>
        <w:pStyle w:val="a9"/>
        <w:numPr>
          <w:ilvl w:val="0"/>
          <w:numId w:val="6"/>
        </w:numPr>
        <w:spacing w:afterLines="30" w:after="108" w:line="300" w:lineRule="exact"/>
        <w:ind w:leftChars="0"/>
        <w:jc w:val="both"/>
        <w:rPr>
          <w:rFonts w:ascii="Times New Roman" w:hAnsi="Times New Roman" w:cs="Times New Roman"/>
          <w:sz w:val="24"/>
          <w:szCs w:val="24"/>
        </w:rPr>
      </w:pPr>
      <w:r w:rsidRPr="0045713E">
        <w:rPr>
          <w:rFonts w:ascii="Times New Roman" w:hAnsi="Times New Roman" w:cs="Times New Roman"/>
          <w:sz w:val="24"/>
          <w:szCs w:val="24"/>
        </w:rPr>
        <w:t xml:space="preserve">When conducting </w:t>
      </w:r>
      <w:r>
        <w:rPr>
          <w:rFonts w:ascii="Times New Roman" w:hAnsi="Times New Roman" w:cs="Times New Roman"/>
          <w:sz w:val="24"/>
          <w:szCs w:val="24"/>
        </w:rPr>
        <w:t xml:space="preserve">media activities, </w:t>
      </w:r>
      <w:r w:rsidRPr="0045713E">
        <w:rPr>
          <w:rFonts w:ascii="Times New Roman" w:hAnsi="Times New Roman" w:cs="Times New Roman"/>
          <w:sz w:val="24"/>
          <w:szCs w:val="24"/>
        </w:rPr>
        <w:t xml:space="preserve">be considerate of the privacy of </w:t>
      </w:r>
      <w:r>
        <w:rPr>
          <w:rFonts w:ascii="Times New Roman" w:hAnsi="Times New Roman" w:cs="Times New Roman"/>
          <w:sz w:val="24"/>
          <w:szCs w:val="24"/>
        </w:rPr>
        <w:t>competition participant. D</w:t>
      </w:r>
      <w:r w:rsidRPr="0045713E">
        <w:rPr>
          <w:rFonts w:ascii="Times New Roman" w:hAnsi="Times New Roman" w:cs="Times New Roman"/>
          <w:sz w:val="24"/>
          <w:szCs w:val="24"/>
        </w:rPr>
        <w:t>o not take video</w:t>
      </w:r>
      <w:r>
        <w:rPr>
          <w:rFonts w:ascii="Times New Roman" w:hAnsi="Times New Roman" w:cs="Times New Roman"/>
          <w:sz w:val="24"/>
          <w:szCs w:val="24"/>
        </w:rPr>
        <w:t>s</w:t>
      </w:r>
      <w:r w:rsidRPr="0045713E">
        <w:rPr>
          <w:rFonts w:ascii="Times New Roman" w:hAnsi="Times New Roman" w:cs="Times New Roman"/>
          <w:sz w:val="24"/>
          <w:szCs w:val="24"/>
        </w:rPr>
        <w:t xml:space="preserve"> or photographs highlighting specific participants without obtaining permission in advance.</w:t>
      </w:r>
    </w:p>
    <w:p w:rsidR="004135DD" w:rsidRPr="0045713E" w:rsidRDefault="004135DD" w:rsidP="004135DD">
      <w:pPr>
        <w:pStyle w:val="a9"/>
        <w:numPr>
          <w:ilvl w:val="0"/>
          <w:numId w:val="6"/>
        </w:numPr>
        <w:spacing w:afterLines="30" w:after="108" w:line="300" w:lineRule="exact"/>
        <w:ind w:leftChars="0"/>
        <w:jc w:val="both"/>
        <w:rPr>
          <w:rFonts w:ascii="Times New Roman" w:hAnsi="Times New Roman" w:cs="Times New Roman"/>
        </w:rPr>
      </w:pPr>
      <w:r w:rsidRPr="0045713E">
        <w:rPr>
          <w:rFonts w:ascii="Times New Roman" w:hAnsi="Times New Roman" w:cs="Times New Roman"/>
          <w:sz w:val="24"/>
          <w:szCs w:val="24"/>
        </w:rPr>
        <w:t xml:space="preserve">Follow the instructions of the </w:t>
      </w:r>
      <w:r>
        <w:rPr>
          <w:rFonts w:ascii="Times New Roman" w:hAnsi="Times New Roman" w:cs="Times New Roman"/>
          <w:sz w:val="24"/>
          <w:szCs w:val="24"/>
        </w:rPr>
        <w:t>competition</w:t>
      </w:r>
      <w:r w:rsidRPr="0045713E">
        <w:rPr>
          <w:rFonts w:ascii="Times New Roman" w:hAnsi="Times New Roman" w:cs="Times New Roman"/>
          <w:sz w:val="24"/>
          <w:szCs w:val="24"/>
        </w:rPr>
        <w:t xml:space="preserve"> management on the day of the event, even if the content differs from what was requested in advance. If you do not follow the instructions of the </w:t>
      </w:r>
      <w:r>
        <w:rPr>
          <w:rFonts w:ascii="Times New Roman" w:hAnsi="Times New Roman" w:cs="Times New Roman"/>
          <w:sz w:val="24"/>
          <w:szCs w:val="24"/>
        </w:rPr>
        <w:t>competition</w:t>
      </w:r>
      <w:r w:rsidRPr="0045713E">
        <w:rPr>
          <w:rFonts w:ascii="Times New Roman" w:hAnsi="Times New Roman" w:cs="Times New Roman"/>
          <w:sz w:val="24"/>
          <w:szCs w:val="24"/>
        </w:rPr>
        <w:t xml:space="preserve"> management, your permission to cover the event will be revoked and you must leave the venue immediately.</w:t>
      </w:r>
    </w:p>
    <w:p w:rsidR="00AA3813" w:rsidRPr="004135DD" w:rsidRDefault="00AA3813" w:rsidP="00C15F55">
      <w:pPr>
        <w:jc w:val="left"/>
      </w:pPr>
    </w:p>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AA3813" w:rsidRPr="00AA3813" w:rsidRDefault="00AA3813" w:rsidP="00AA3813"/>
    <w:p w:rsidR="006D7FB6" w:rsidRDefault="006D7FB6" w:rsidP="00AA3813">
      <w:pPr>
        <w:tabs>
          <w:tab w:val="left" w:pos="3654"/>
        </w:tabs>
      </w:pPr>
    </w:p>
    <w:p w:rsidR="00AA3813" w:rsidRDefault="00AA3813" w:rsidP="00AA3813">
      <w:pPr>
        <w:tabs>
          <w:tab w:val="left" w:pos="3654"/>
        </w:tabs>
      </w:pPr>
    </w:p>
    <w:p w:rsidR="00AA3813" w:rsidRDefault="00AA3813" w:rsidP="00AA3813">
      <w:pPr>
        <w:tabs>
          <w:tab w:val="left" w:pos="3654"/>
        </w:tabs>
      </w:pPr>
    </w:p>
    <w:p w:rsidR="00AA3813" w:rsidRPr="00AA3813" w:rsidRDefault="00AA3813" w:rsidP="00AA3813">
      <w:pPr>
        <w:tabs>
          <w:tab w:val="left" w:pos="3654"/>
        </w:tabs>
      </w:pPr>
    </w:p>
    <w:sectPr w:rsidR="00AA3813" w:rsidRPr="00AA3813" w:rsidSect="00AA3813">
      <w:headerReference w:type="default" r:id="rId10"/>
      <w:footerReference w:type="default" r:id="rId11"/>
      <w:pgSz w:w="11906" w:h="16838" w:code="9"/>
      <w:pgMar w:top="1702" w:right="1418" w:bottom="1276" w:left="1418" w:header="851" w:footer="4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FD" w:rsidRDefault="002657FD" w:rsidP="00C62ADA">
      <w:r>
        <w:separator/>
      </w:r>
    </w:p>
  </w:endnote>
  <w:endnote w:type="continuationSeparator" w:id="0">
    <w:p w:rsidR="002657FD" w:rsidRDefault="002657FD" w:rsidP="00C6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DA" w:rsidRDefault="00A9173B">
    <w:pPr>
      <w:pStyle w:val="a7"/>
    </w:pPr>
    <w:r>
      <w:rPr>
        <w:noProof/>
      </w:rPr>
      <w:drawing>
        <wp:anchor distT="0" distB="0" distL="114300" distR="114300" simplePos="0" relativeHeight="251678720" behindDoc="0" locked="0" layoutInCell="1" allowOverlap="1">
          <wp:simplePos x="0" y="0"/>
          <wp:positionH relativeFrom="margin">
            <wp:posOffset>172085</wp:posOffset>
          </wp:positionH>
          <wp:positionV relativeFrom="paragraph">
            <wp:posOffset>-130337</wp:posOffset>
          </wp:positionV>
          <wp:extent cx="5404074" cy="62978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04074" cy="629782"/>
                  </a:xfrm>
                  <a:prstGeom prst="rect">
                    <a:avLst/>
                  </a:prstGeom>
                </pic:spPr>
              </pic:pic>
            </a:graphicData>
          </a:graphic>
          <wp14:sizeRelH relativeFrom="page">
            <wp14:pctWidth>0</wp14:pctWidth>
          </wp14:sizeRelH>
          <wp14:sizeRelV relativeFrom="page">
            <wp14:pctHeight>0</wp14:pctHeight>
          </wp14:sizeRelV>
        </wp:anchor>
      </w:drawing>
    </w:r>
  </w:p>
  <w:p w:rsidR="00C62ADA" w:rsidRDefault="00C62A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FD" w:rsidRDefault="002657FD" w:rsidP="00C62ADA">
      <w:r>
        <w:separator/>
      </w:r>
    </w:p>
  </w:footnote>
  <w:footnote w:type="continuationSeparator" w:id="0">
    <w:p w:rsidR="002657FD" w:rsidRDefault="002657FD" w:rsidP="00C6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DA" w:rsidRPr="009C1F18" w:rsidRDefault="00FC750A" w:rsidP="009C1F18">
    <w:pPr>
      <w:pStyle w:val="a5"/>
      <w:tabs>
        <w:tab w:val="clear" w:pos="4252"/>
        <w:tab w:val="clear" w:pos="8504"/>
        <w:tab w:val="left" w:pos="3535"/>
      </w:tabs>
      <w:rPr>
        <w:rFonts w:ascii="游ゴシック" w:eastAsia="游ゴシック" w:hAnsi="游ゴシック"/>
        <w:b/>
        <w:sz w:val="28"/>
      </w:rPr>
    </w:pPr>
    <w:r>
      <w:rPr>
        <w:noProof/>
      </w:rPr>
      <w:drawing>
        <wp:anchor distT="0" distB="0" distL="114300" distR="114300" simplePos="0" relativeHeight="251681792" behindDoc="0" locked="0" layoutInCell="1" allowOverlap="1">
          <wp:simplePos x="0" y="0"/>
          <wp:positionH relativeFrom="margin">
            <wp:posOffset>-311894</wp:posOffset>
          </wp:positionH>
          <wp:positionV relativeFrom="paragraph">
            <wp:posOffset>-174625</wp:posOffset>
          </wp:positionV>
          <wp:extent cx="1484986" cy="394494"/>
          <wp:effectExtent l="0" t="0" r="127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986" cy="394494"/>
                  </a:xfrm>
                  <a:prstGeom prst="rect">
                    <a:avLst/>
                  </a:prstGeom>
                </pic:spPr>
              </pic:pic>
            </a:graphicData>
          </a:graphic>
          <wp14:sizeRelH relativeFrom="page">
            <wp14:pctWidth>0</wp14:pctWidth>
          </wp14:sizeRelH>
          <wp14:sizeRelV relativeFrom="page">
            <wp14:pctHeight>0</wp14:pctHeight>
          </wp14:sizeRelV>
        </wp:anchor>
      </w:drawing>
    </w:r>
    <w:r w:rsidR="006C26B2">
      <w:rPr>
        <w:noProof/>
      </w:rPr>
      <w:drawing>
        <wp:anchor distT="0" distB="0" distL="114300" distR="114300" simplePos="0" relativeHeight="251680768" behindDoc="0" locked="0" layoutInCell="1" allowOverlap="1">
          <wp:simplePos x="0" y="0"/>
          <wp:positionH relativeFrom="column">
            <wp:posOffset>5128895</wp:posOffset>
          </wp:positionH>
          <wp:positionV relativeFrom="paragraph">
            <wp:posOffset>-252425</wp:posOffset>
          </wp:positionV>
          <wp:extent cx="1400810" cy="539750"/>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3_2023 Kyushu_World Aquatics_Masters Champs_Logo_h-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810" cy="539750"/>
                  </a:xfrm>
                  <a:prstGeom prst="rect">
                    <a:avLst/>
                  </a:prstGeom>
                </pic:spPr>
              </pic:pic>
            </a:graphicData>
          </a:graphic>
          <wp14:sizeRelH relativeFrom="page">
            <wp14:pctWidth>0</wp14:pctWidth>
          </wp14:sizeRelH>
          <wp14:sizeRelV relativeFrom="page">
            <wp14:pctHeight>0</wp14:pctHeight>
          </wp14:sizeRelV>
        </wp:anchor>
      </w:drawing>
    </w:r>
    <w:r w:rsidR="006C26B2">
      <w:rPr>
        <w:noProof/>
      </w:rPr>
      <w:drawing>
        <wp:anchor distT="0" distB="0" distL="114300" distR="114300" simplePos="0" relativeHeight="251679744" behindDoc="0" locked="0" layoutInCell="1" allowOverlap="1">
          <wp:simplePos x="0" y="0"/>
          <wp:positionH relativeFrom="column">
            <wp:posOffset>3728720</wp:posOffset>
          </wp:positionH>
          <wp:positionV relativeFrom="paragraph">
            <wp:posOffset>-254635</wp:posOffset>
          </wp:positionV>
          <wp:extent cx="1449705" cy="539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1_2023 Fukuoka_World Aquatics_Champs_Logo_h_ページ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9705" cy="539750"/>
                  </a:xfrm>
                  <a:prstGeom prst="rect">
                    <a:avLst/>
                  </a:prstGeom>
                </pic:spPr>
              </pic:pic>
            </a:graphicData>
          </a:graphic>
          <wp14:sizeRelH relativeFrom="page">
            <wp14:pctWidth>0</wp14:pctWidth>
          </wp14:sizeRelH>
          <wp14:sizeRelV relativeFrom="page">
            <wp14:pctHeight>0</wp14:pctHeight>
          </wp14:sizeRelV>
        </wp:anchor>
      </w:drawing>
    </w:r>
    <w:r w:rsidR="00A9173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968"/>
    <w:multiLevelType w:val="hybridMultilevel"/>
    <w:tmpl w:val="B7AA882A"/>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B660B"/>
    <w:multiLevelType w:val="hybridMultilevel"/>
    <w:tmpl w:val="2688BB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A12667"/>
    <w:multiLevelType w:val="hybridMultilevel"/>
    <w:tmpl w:val="B7AA882A"/>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B6772"/>
    <w:multiLevelType w:val="hybridMultilevel"/>
    <w:tmpl w:val="A8E04AC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E766F0"/>
    <w:multiLevelType w:val="hybridMultilevel"/>
    <w:tmpl w:val="BEF07B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653567"/>
    <w:multiLevelType w:val="hybridMultilevel"/>
    <w:tmpl w:val="E5906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DA"/>
    <w:rsid w:val="000636C4"/>
    <w:rsid w:val="000D4E4D"/>
    <w:rsid w:val="001A1DA8"/>
    <w:rsid w:val="001A7E04"/>
    <w:rsid w:val="001F170F"/>
    <w:rsid w:val="00206251"/>
    <w:rsid w:val="002657FD"/>
    <w:rsid w:val="004135DD"/>
    <w:rsid w:val="00422CD2"/>
    <w:rsid w:val="004253E6"/>
    <w:rsid w:val="005F330F"/>
    <w:rsid w:val="00602EC6"/>
    <w:rsid w:val="006537E6"/>
    <w:rsid w:val="006C26B2"/>
    <w:rsid w:val="006D7FB6"/>
    <w:rsid w:val="00774D6A"/>
    <w:rsid w:val="009029FC"/>
    <w:rsid w:val="009C1F18"/>
    <w:rsid w:val="00A9173B"/>
    <w:rsid w:val="00AA3813"/>
    <w:rsid w:val="00B37F53"/>
    <w:rsid w:val="00B86CB6"/>
    <w:rsid w:val="00C15F55"/>
    <w:rsid w:val="00C62ADA"/>
    <w:rsid w:val="00DF252D"/>
    <w:rsid w:val="00E676BD"/>
    <w:rsid w:val="00E801FB"/>
    <w:rsid w:val="00EA38E4"/>
    <w:rsid w:val="00FA658B"/>
    <w:rsid w:val="00FC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190C0F-20A7-4FB9-9320-DF0AE4AD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ADA"/>
    <w:rPr>
      <w:rFonts w:asciiTheme="majorHAnsi" w:eastAsiaTheme="majorEastAsia" w:hAnsiTheme="majorHAnsi" w:cstheme="majorBidi"/>
      <w:sz w:val="18"/>
      <w:szCs w:val="18"/>
    </w:rPr>
  </w:style>
  <w:style w:type="paragraph" w:styleId="a5">
    <w:name w:val="header"/>
    <w:basedOn w:val="a"/>
    <w:link w:val="a6"/>
    <w:uiPriority w:val="99"/>
    <w:unhideWhenUsed/>
    <w:rsid w:val="00C62ADA"/>
    <w:pPr>
      <w:tabs>
        <w:tab w:val="center" w:pos="4252"/>
        <w:tab w:val="right" w:pos="8504"/>
      </w:tabs>
      <w:snapToGrid w:val="0"/>
    </w:pPr>
  </w:style>
  <w:style w:type="character" w:customStyle="1" w:styleId="a6">
    <w:name w:val="ヘッダー (文字)"/>
    <w:basedOn w:val="a0"/>
    <w:link w:val="a5"/>
    <w:uiPriority w:val="99"/>
    <w:rsid w:val="00C62ADA"/>
  </w:style>
  <w:style w:type="paragraph" w:styleId="a7">
    <w:name w:val="footer"/>
    <w:basedOn w:val="a"/>
    <w:link w:val="a8"/>
    <w:uiPriority w:val="99"/>
    <w:unhideWhenUsed/>
    <w:rsid w:val="00C62ADA"/>
    <w:pPr>
      <w:tabs>
        <w:tab w:val="center" w:pos="4252"/>
        <w:tab w:val="right" w:pos="8504"/>
      </w:tabs>
      <w:snapToGrid w:val="0"/>
    </w:pPr>
  </w:style>
  <w:style w:type="character" w:customStyle="1" w:styleId="a8">
    <w:name w:val="フッター (文字)"/>
    <w:basedOn w:val="a0"/>
    <w:link w:val="a7"/>
    <w:uiPriority w:val="99"/>
    <w:rsid w:val="00C62ADA"/>
  </w:style>
  <w:style w:type="paragraph" w:styleId="a9">
    <w:name w:val="List Paragraph"/>
    <w:basedOn w:val="a"/>
    <w:uiPriority w:val="34"/>
    <w:qFormat/>
    <w:rsid w:val="004135DD"/>
    <w:pPr>
      <w:widowControl/>
      <w:ind w:leftChars="400" w:left="840"/>
      <w:jc w:val="left"/>
    </w:pPr>
    <w:rPr>
      <w:rFonts w:ascii="Meiryo UI" w:eastAsia="Meiryo UI" w:hAnsi="Meiryo UI"/>
      <w:szCs w:val="21"/>
    </w:rPr>
  </w:style>
  <w:style w:type="character" w:styleId="aa">
    <w:name w:val="Hyperlink"/>
    <w:basedOn w:val="a0"/>
    <w:uiPriority w:val="99"/>
    <w:unhideWhenUsed/>
    <w:rsid w:val="004135DD"/>
    <w:rPr>
      <w:color w:val="0563C1" w:themeColor="hyperlink"/>
      <w:u w:val="single"/>
    </w:rPr>
  </w:style>
  <w:style w:type="table" w:styleId="ab">
    <w:name w:val="Table Grid"/>
    <w:basedOn w:val="a1"/>
    <w:uiPriority w:val="39"/>
    <w:rsid w:val="004135DD"/>
    <w:rPr>
      <w:rFonts w:ascii="Meiryo UI" w:eastAsia="Meiryo UI" w:hAnsi="Meiryo U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tion.worldaquatics.com/account/signin?ReturnUrl=%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ms@fukuokao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671B-318C-4BF8-8789-FBEF0918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1189</Words>
  <Characters>6778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浩平</dc:creator>
  <cp:lastModifiedBy>FINE_User</cp:lastModifiedBy>
  <cp:revision>3</cp:revision>
  <cp:lastPrinted>2021-03-22T08:57:00Z</cp:lastPrinted>
  <dcterms:created xsi:type="dcterms:W3CDTF">2023-05-22T10:52:00Z</dcterms:created>
  <dcterms:modified xsi:type="dcterms:W3CDTF">2023-05-22T23:59:00Z</dcterms:modified>
</cp:coreProperties>
</file>